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F2E8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0F6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100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8AB67" wp14:editId="14D46AF5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9723E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РЕПУБЛИКА СРБИЈА</w:t>
      </w:r>
    </w:p>
    <w:p w14:paraId="291084B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ОПШТИНА АРАНЂЕЛОВАЦ</w:t>
      </w:r>
    </w:p>
    <w:p w14:paraId="79BF882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ОПШТИНСКА УПРАВА</w:t>
      </w:r>
    </w:p>
    <w:p w14:paraId="43D6A0FF" w14:textId="0AD9CF1E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Број: </w:t>
      </w:r>
      <w:r w:rsidR="00D5472A">
        <w:rPr>
          <w:rFonts w:ascii="Arial" w:hAnsi="Arial" w:cs="Arial"/>
          <w:b/>
          <w:bCs/>
          <w:sz w:val="24"/>
          <w:szCs w:val="24"/>
        </w:rPr>
        <w:t>11-16</w:t>
      </w:r>
      <w:r w:rsidRPr="009148F5">
        <w:rPr>
          <w:rFonts w:ascii="Arial" w:hAnsi="Arial" w:cs="Arial"/>
          <w:b/>
          <w:bCs/>
          <w:sz w:val="24"/>
          <w:szCs w:val="24"/>
        </w:rPr>
        <w:t>/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202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-01-4 </w:t>
      </w:r>
    </w:p>
    <w:p w14:paraId="1BEB4143" w14:textId="6E0B7CBA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Датум: </w:t>
      </w:r>
      <w:r w:rsidR="00CD273E">
        <w:rPr>
          <w:rFonts w:ascii="Arial" w:hAnsi="Arial" w:cs="Arial"/>
          <w:b/>
          <w:bCs/>
          <w:sz w:val="24"/>
          <w:szCs w:val="24"/>
        </w:rPr>
        <w:t>28</w:t>
      </w:r>
      <w:r w:rsidR="002006DB">
        <w:rPr>
          <w:rFonts w:ascii="Arial" w:hAnsi="Arial" w:cs="Arial"/>
          <w:b/>
          <w:bCs/>
          <w:sz w:val="24"/>
          <w:szCs w:val="24"/>
          <w:lang w:val="sr-Cyrl-RS"/>
        </w:rPr>
        <w:t>.03.2025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. године</w:t>
      </w:r>
    </w:p>
    <w:p w14:paraId="2B336D06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АРАНЂЕЛОВАЦ</w:t>
      </w:r>
    </w:p>
    <w:p w14:paraId="6EEA562B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1555B" w14:textId="72117E80" w:rsidR="00927B8B" w:rsidRPr="002539FA" w:rsidRDefault="00927B8B" w:rsidP="00A1744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CE81C31" w14:textId="50BD9DB8" w:rsidR="002539FA" w:rsidRPr="002539FA" w:rsidRDefault="00EC7D62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На основу члана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>,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 xml:space="preserve"> бр. 21/16, 113/17, 113/17 – др. закон, 95/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18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, 114/21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7528" w:rsidRPr="002539FA">
        <w:rPr>
          <w:rFonts w:ascii="Arial" w:hAnsi="Arial" w:cs="Arial"/>
          <w:sz w:val="24"/>
          <w:szCs w:val="24"/>
          <w:lang w:val="sr-Cyrl-RS"/>
        </w:rPr>
        <w:t>92/23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”,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број 107/23</w:t>
      </w:r>
      <w:r w:rsidR="007B1DC5" w:rsidRPr="002539FA">
        <w:rPr>
          <w:rFonts w:ascii="Arial" w:hAnsi="Arial" w:cs="Arial"/>
          <w:sz w:val="24"/>
          <w:szCs w:val="24"/>
          <w:lang w:val="sr-Cyrl-RS"/>
        </w:rPr>
        <w:t>),</w:t>
      </w:r>
      <w:r w:rsidR="00A6421F">
        <w:rPr>
          <w:rFonts w:ascii="Arial" w:hAnsi="Arial" w:cs="Arial"/>
          <w:sz w:val="24"/>
          <w:szCs w:val="24"/>
          <w:lang w:val="sr-Cyrl-RS"/>
        </w:rPr>
        <w:t xml:space="preserve"> в.д. </w:t>
      </w:r>
      <w:r w:rsidR="007B1DC5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начелник</w:t>
      </w:r>
      <w:r w:rsidR="00A6421F">
        <w:rPr>
          <w:rFonts w:ascii="Arial" w:hAnsi="Arial" w:cs="Arial"/>
          <w:sz w:val="24"/>
          <w:szCs w:val="24"/>
          <w:lang w:val="sr-Cyrl-RS"/>
        </w:rPr>
        <w:t>а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 доноси,</w:t>
      </w:r>
    </w:p>
    <w:p w14:paraId="3F8D9112" w14:textId="226D8855" w:rsidR="00206FB6" w:rsidRPr="002539FA" w:rsidRDefault="00206FB6" w:rsidP="00483F05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D00D00" w14:textId="43AF2408" w:rsidR="00927B8B" w:rsidRPr="002539FA" w:rsidRDefault="00206FB6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>РЕШЕЊ</w:t>
      </w:r>
      <w:r w:rsidR="00927B8B" w:rsidRPr="002539FA">
        <w:rPr>
          <w:rFonts w:ascii="Arial" w:hAnsi="Arial" w:cs="Arial"/>
          <w:b/>
          <w:bCs/>
          <w:sz w:val="24"/>
          <w:szCs w:val="24"/>
          <w:lang w:val="sr-Cyrl-RS"/>
        </w:rPr>
        <w:t>Е</w:t>
      </w:r>
    </w:p>
    <w:p w14:paraId="1A16B784" w14:textId="66BE4DC5" w:rsidR="008141D3" w:rsidRPr="002539FA" w:rsidRDefault="008141D3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о попуњавању радног места у </w:t>
      </w:r>
      <w:r w:rsidR="002539FA"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 Општинској управи општине Аранђеловац</w:t>
      </w:r>
    </w:p>
    <w:p w14:paraId="641D1A13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  <w:lang w:val="sr-Cyrl-RS"/>
        </w:rPr>
      </w:pPr>
    </w:p>
    <w:p w14:paraId="4B028270" w14:textId="5C7391B2" w:rsidR="00206FB6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Попуњава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се </w:t>
      </w:r>
      <w:bookmarkStart w:id="0" w:name="_Hlk153025781"/>
      <w:r w:rsidR="002520B8" w:rsidRPr="002539FA">
        <w:rPr>
          <w:rFonts w:ascii="Arial" w:hAnsi="Arial" w:cs="Arial"/>
          <w:sz w:val="24"/>
          <w:szCs w:val="24"/>
          <w:lang w:val="sr-Cyrl-RS"/>
        </w:rPr>
        <w:t>р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адно место </w:t>
      </w:r>
      <w:r w:rsidR="00010A6D">
        <w:rPr>
          <w:rFonts w:ascii="Arial" w:eastAsia="Calibri" w:hAnsi="Arial" w:cs="Arial"/>
          <w:b/>
          <w:sz w:val="24"/>
          <w:szCs w:val="24"/>
          <w:lang w:val="sr-Cyrl-RS"/>
        </w:rPr>
        <w:t>секретар месте заједнице („ Стари град, Центар, Буковик, Орашац, Копљаре и Стојник“)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, у звању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10A6D" w:rsidRPr="0092144E">
        <w:rPr>
          <w:rFonts w:ascii="Arial" w:hAnsi="Arial" w:cs="Arial"/>
          <w:b/>
          <w:bCs/>
          <w:sz w:val="24"/>
          <w:szCs w:val="24"/>
          <w:lang w:val="sr-Cyrl-RS"/>
        </w:rPr>
        <w:t>референт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- број извршилаца 1</w:t>
      </w:r>
      <w:r w:rsidR="0092144E">
        <w:rPr>
          <w:rFonts w:ascii="Arial" w:hAnsi="Arial" w:cs="Arial"/>
          <w:sz w:val="24"/>
          <w:szCs w:val="24"/>
          <w:lang w:val="en-US"/>
        </w:rPr>
        <w:t>,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Одељењу за </w:t>
      </w:r>
      <w:r w:rsidR="00010A6D">
        <w:rPr>
          <w:rFonts w:ascii="Arial" w:hAnsi="Arial" w:cs="Arial"/>
          <w:sz w:val="24"/>
          <w:szCs w:val="24"/>
          <w:lang w:val="sr-Cyrl-RS"/>
        </w:rPr>
        <w:t>општу управу и заједничке послове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Аранђеловац, </w:t>
      </w:r>
      <w:r w:rsidR="00273FCE">
        <w:rPr>
          <w:rFonts w:ascii="Arial" w:hAnsi="Arial" w:cs="Arial"/>
          <w:sz w:val="24"/>
          <w:szCs w:val="24"/>
          <w:lang w:val="sr-Cyrl-RS"/>
        </w:rPr>
        <w:t>одређено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у члану 14 тачка 4.</w:t>
      </w:r>
      <w:r w:rsidR="00010A6D">
        <w:rPr>
          <w:rFonts w:ascii="Arial" w:hAnsi="Arial" w:cs="Arial"/>
          <w:sz w:val="24"/>
          <w:szCs w:val="24"/>
          <w:lang w:val="sr-Cyrl-RS"/>
        </w:rPr>
        <w:t>3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. под редним бројем </w:t>
      </w:r>
      <w:r w:rsidR="002575DF">
        <w:rPr>
          <w:rFonts w:ascii="Arial" w:hAnsi="Arial" w:cs="Arial"/>
          <w:sz w:val="24"/>
          <w:szCs w:val="24"/>
          <w:lang w:val="sr-Cyrl-RS"/>
        </w:rPr>
        <w:t>14</w:t>
      </w:r>
      <w:r w:rsidR="0092144E">
        <w:rPr>
          <w:rFonts w:ascii="Arial" w:hAnsi="Arial" w:cs="Arial"/>
          <w:sz w:val="24"/>
          <w:szCs w:val="24"/>
          <w:lang w:val="en-US"/>
        </w:rPr>
        <w:t>.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Правилник</w:t>
      </w:r>
      <w:r w:rsidR="0092144E">
        <w:rPr>
          <w:rFonts w:ascii="Arial" w:hAnsi="Arial" w:cs="Arial"/>
          <w:sz w:val="24"/>
          <w:szCs w:val="24"/>
          <w:lang w:val="en-US"/>
        </w:rPr>
        <w:t>a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о унутрашњем уређењу и систематизацији радних места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у Општинској управи и Општинском правобранилаштву општине Аранђеловац („Службени гласник општине Аранђеловац“ бр. 4/24</w:t>
      </w:r>
      <w:r w:rsidR="002539FA" w:rsidRPr="002539FA">
        <w:rPr>
          <w:rFonts w:ascii="Arial" w:hAnsi="Arial" w:cs="Arial"/>
          <w:sz w:val="24"/>
          <w:szCs w:val="24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CD273E">
        <w:rPr>
          <w:rFonts w:ascii="Arial" w:hAnsi="Arial" w:cs="Arial"/>
          <w:sz w:val="24"/>
          <w:szCs w:val="24"/>
        </w:rPr>
        <w:t xml:space="preserve">,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7/24</w:t>
      </w:r>
      <w:r w:rsidR="00CD273E">
        <w:rPr>
          <w:rFonts w:ascii="Arial" w:hAnsi="Arial" w:cs="Arial"/>
          <w:sz w:val="24"/>
          <w:szCs w:val="24"/>
          <w:lang w:val="en-US"/>
        </w:rPr>
        <w:t xml:space="preserve"> </w:t>
      </w:r>
      <w:r w:rsidR="00CD273E">
        <w:rPr>
          <w:rFonts w:ascii="Arial" w:hAnsi="Arial" w:cs="Arial"/>
          <w:sz w:val="24"/>
          <w:szCs w:val="24"/>
          <w:lang w:val="sr-Cyrl-RS"/>
        </w:rPr>
        <w:t xml:space="preserve"> и 1/25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)</w:t>
      </w:r>
      <w:bookmarkEnd w:id="0"/>
      <w:r w:rsidR="002539FA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D65B9CF" w14:textId="77777777" w:rsidR="00206FB6" w:rsidRPr="002539FA" w:rsidRDefault="00206FB6" w:rsidP="00206F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B91B3BB" w14:textId="4F522AC9" w:rsidR="00927B8B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2.</w:t>
      </w:r>
      <w:r w:rsidR="000C79F8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Извршилачко радно место наведено у тачки 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овог диспозитива попуниће се путем </w:t>
      </w:r>
      <w:r w:rsidR="002006DB">
        <w:rPr>
          <w:rFonts w:ascii="Arial" w:hAnsi="Arial" w:cs="Arial"/>
          <w:sz w:val="24"/>
          <w:szCs w:val="24"/>
          <w:lang w:val="sr-Cyrl-RS"/>
        </w:rPr>
        <w:t xml:space="preserve">ЈАВНОГ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конкурса</w:t>
      </w:r>
      <w:r w:rsidR="00475B9D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F54B559" w14:textId="0FBDC903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ED53BF9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43FCD7" w14:textId="77777777" w:rsidR="007B1DC5" w:rsidRPr="002539FA" w:rsidRDefault="007B1DC5" w:rsidP="00A17443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179B7237" w14:textId="77777777" w:rsidR="002006DB" w:rsidRDefault="002006DB" w:rsidP="002006DB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14:paraId="4179607A" w14:textId="77777777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Законом о запосленима у аутономним покрајинама и јединицама локалне самоуправе, чланом 79. став 1. прописано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14:paraId="68770082" w14:textId="31122913" w:rsidR="002006DB" w:rsidRDefault="002006DB" w:rsidP="002006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Радно место из тачке 1. овог решења предвиђено је у  Правилнику о унутрашњем уређењу и систематизацији радних места у Општинској управи и Општинском правобранилаштву општине Аранђеловац („Службени гласник општине Аранђеловац“ бр. 4/24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CD273E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7/24</w:t>
      </w:r>
      <w:r w:rsidR="00CD273E">
        <w:rPr>
          <w:rFonts w:ascii="Arial" w:hAnsi="Arial" w:cs="Arial"/>
          <w:sz w:val="24"/>
          <w:szCs w:val="24"/>
          <w:lang w:val="sr-Cyrl-RS"/>
        </w:rPr>
        <w:t xml:space="preserve"> 1/25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14:paraId="385B736A" w14:textId="77777777" w:rsidR="002006DB" w:rsidRDefault="002006DB" w:rsidP="002006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7676A79" w14:textId="7589FD71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Попуњавање наведеног радног места је предвиђено Кадровским планом општине Аранђеловац („Службени гласник </w:t>
      </w:r>
      <w:r w:rsidR="006242BB">
        <w:rPr>
          <w:rFonts w:ascii="Arial" w:hAnsi="Arial" w:cs="Arial"/>
          <w:sz w:val="24"/>
          <w:szCs w:val="24"/>
          <w:lang w:val="sr-Cyrl-RS"/>
        </w:rPr>
        <w:t xml:space="preserve"> општине Аранђеловац“ број </w:t>
      </w:r>
      <w:r>
        <w:rPr>
          <w:rFonts w:ascii="Arial" w:hAnsi="Arial" w:cs="Arial"/>
          <w:sz w:val="24"/>
          <w:szCs w:val="24"/>
          <w:lang w:val="sr-Cyrl-RS"/>
        </w:rPr>
        <w:t>9/2024), чиме су испуњени услови из члана 79. Закона о запосленима у аутономним покрајинама и јединицама локалне самоуправе.</w:t>
      </w:r>
    </w:p>
    <w:p w14:paraId="456C69F1" w14:textId="77777777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 попуњавање радног места није потребно прибављати сагласност надлежног тела Владе у складу са чланом 27к Закона о буџетском систему, а средства за плату и припадајуће порезе и доприносе су обезбеђена у буџету општине Аранђеловац. </w:t>
      </w:r>
    </w:p>
    <w:p w14:paraId="6B290F0D" w14:textId="77777777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Чланом 82. Закона, прописан је редослед радњи приликом попуњавања извршилачког радног места, при чему се радна места попуњавају према следећем редоследу: премештајем са напредовањем или без њега, преузимањем службеника, попуњавање након спроведеног интерног конкурса и попуњавање након спроведеног јавног конкурса.</w:t>
      </w:r>
    </w:p>
    <w:p w14:paraId="21335106" w14:textId="77777777" w:rsidR="002006DB" w:rsidRDefault="002006DB" w:rsidP="002006DB">
      <w:pPr>
        <w:shd w:val="clear" w:color="auto" w:fill="FFFFFF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да, </w:t>
      </w:r>
      <w:r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ако руководилац одлучи да радно место не попуни преузимањем, спроводи се интерни конкурс, а јавни конкурс се спроводи ако радно место није попуњено интерним конкурсом.</w:t>
      </w:r>
    </w:p>
    <w:p w14:paraId="48B80ADA" w14:textId="7348A707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С обзиром на то да интерни конкурс за попуњавање радног места није успео, о чему је донето решење број </w:t>
      </w:r>
      <w:r w:rsidR="00CD273E">
        <w:rPr>
          <w:rFonts w:ascii="Arial" w:hAnsi="Arial" w:cs="Arial"/>
          <w:sz w:val="24"/>
          <w:szCs w:val="24"/>
          <w:lang w:val="sr-Cyrl-RS"/>
        </w:rPr>
        <w:t>111-8/2025-01-4</w:t>
      </w:r>
      <w:r>
        <w:rPr>
          <w:rFonts w:ascii="Arial" w:hAnsi="Arial" w:cs="Arial"/>
          <w:sz w:val="24"/>
          <w:szCs w:val="24"/>
          <w:lang w:val="sr-Cyrl-RS"/>
        </w:rPr>
        <w:t xml:space="preserve"> дана 13.03.2025, донета је одлука да се оно попуни јавним конкурсом.</w:t>
      </w:r>
    </w:p>
    <w:p w14:paraId="57852576" w14:textId="77777777" w:rsidR="002006DB" w:rsidRDefault="002006DB" w:rsidP="002006DB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наведеног одлучено је као у изреци решења.</w:t>
      </w:r>
    </w:p>
    <w:p w14:paraId="29FAF8A9" w14:textId="77777777" w:rsidR="002006DB" w:rsidRDefault="002006DB" w:rsidP="002006DB">
      <w:pPr>
        <w:pStyle w:val="2zakon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Ово решење ступа на снагу даном доношења, а објавиће се на огласној табли и званичној интернет презентацији Општине Аранђеловац. </w:t>
      </w:r>
    </w:p>
    <w:p w14:paraId="1C22283D" w14:textId="77777777" w:rsidR="002006DB" w:rsidRDefault="002006DB" w:rsidP="002006D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656E7284" w14:textId="77777777" w:rsidR="002006DB" w:rsidRDefault="002006DB" w:rsidP="002006DB">
      <w:pPr>
        <w:pStyle w:val="2zakon"/>
        <w:ind w:left="3540"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В.Д. НАЧЕЛНИКА ОПШТИНСКЕ УПРАВЕ</w:t>
      </w:r>
    </w:p>
    <w:p w14:paraId="592C214C" w14:textId="79499E32" w:rsidR="002006DB" w:rsidRPr="00D5472A" w:rsidRDefault="002006DB" w:rsidP="002006DB">
      <w:pPr>
        <w:pStyle w:val="2zakon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Негослав Петронијеви</w:t>
      </w:r>
      <w:r w:rsidR="00D5472A">
        <w:rPr>
          <w:rFonts w:ascii="Arial" w:hAnsi="Arial" w:cs="Arial"/>
          <w:lang w:val="sr-Cyrl-RS"/>
        </w:rPr>
        <w:t>, с.р.</w:t>
      </w:r>
      <w:bookmarkStart w:id="1" w:name="_GoBack"/>
      <w:bookmarkEnd w:id="1"/>
    </w:p>
    <w:p w14:paraId="0D06374E" w14:textId="77777777" w:rsidR="002006DB" w:rsidRDefault="002006DB" w:rsidP="002006DB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</w:p>
    <w:p w14:paraId="428464E2" w14:textId="77777777" w:rsidR="002006DB" w:rsidRDefault="002006DB" w:rsidP="002006DB">
      <w:pPr>
        <w:rPr>
          <w:rFonts w:ascii="Arial" w:hAnsi="Arial" w:cs="Arial"/>
          <w:sz w:val="24"/>
          <w:szCs w:val="24"/>
          <w:lang w:val="sr-Cyrl-RS"/>
        </w:rPr>
      </w:pPr>
    </w:p>
    <w:p w14:paraId="6C1EF8C2" w14:textId="77777777" w:rsidR="002006DB" w:rsidRDefault="002006DB" w:rsidP="002006DB">
      <w:pPr>
        <w:rPr>
          <w:rFonts w:ascii="Arial" w:hAnsi="Arial" w:cs="Arial"/>
          <w:sz w:val="24"/>
          <w:szCs w:val="24"/>
          <w:lang w:val="sr-Cyrl-RS"/>
        </w:rPr>
      </w:pPr>
    </w:p>
    <w:p w14:paraId="7B3A0F54" w14:textId="77777777" w:rsidR="002006DB" w:rsidRDefault="002006DB" w:rsidP="002006DB">
      <w:pPr>
        <w:rPr>
          <w:rFonts w:ascii="Arial" w:hAnsi="Arial" w:cs="Arial"/>
          <w:sz w:val="24"/>
          <w:szCs w:val="24"/>
          <w:lang w:val="sr-Cyrl-RS"/>
        </w:rPr>
      </w:pPr>
    </w:p>
    <w:p w14:paraId="7D6AF63C" w14:textId="77777777" w:rsidR="002006DB" w:rsidRDefault="002006DB" w:rsidP="002006DB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4D473003" w14:textId="77777777" w:rsidR="009F53F1" w:rsidRPr="002539FA" w:rsidRDefault="009F53F1" w:rsidP="002006DB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9F53F1" w:rsidRPr="0025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8B"/>
    <w:rsid w:val="00010A6D"/>
    <w:rsid w:val="000C67B5"/>
    <w:rsid w:val="000C79F8"/>
    <w:rsid w:val="0013154E"/>
    <w:rsid w:val="002006DB"/>
    <w:rsid w:val="00206FB6"/>
    <w:rsid w:val="002520B8"/>
    <w:rsid w:val="002539FA"/>
    <w:rsid w:val="002575DF"/>
    <w:rsid w:val="00273FCE"/>
    <w:rsid w:val="00277528"/>
    <w:rsid w:val="002E0141"/>
    <w:rsid w:val="0031240A"/>
    <w:rsid w:val="00335C2C"/>
    <w:rsid w:val="0038106A"/>
    <w:rsid w:val="00386CB5"/>
    <w:rsid w:val="00403BEF"/>
    <w:rsid w:val="00475B9D"/>
    <w:rsid w:val="00483F05"/>
    <w:rsid w:val="00515308"/>
    <w:rsid w:val="00585FB2"/>
    <w:rsid w:val="005A3D31"/>
    <w:rsid w:val="006242BB"/>
    <w:rsid w:val="006B2D04"/>
    <w:rsid w:val="007B1DC5"/>
    <w:rsid w:val="008141D3"/>
    <w:rsid w:val="008F3F52"/>
    <w:rsid w:val="0092144E"/>
    <w:rsid w:val="00927B8B"/>
    <w:rsid w:val="009645B7"/>
    <w:rsid w:val="00997F50"/>
    <w:rsid w:val="009E243B"/>
    <w:rsid w:val="009F53F1"/>
    <w:rsid w:val="00A17443"/>
    <w:rsid w:val="00A42AF6"/>
    <w:rsid w:val="00A6421F"/>
    <w:rsid w:val="00B45445"/>
    <w:rsid w:val="00C03C44"/>
    <w:rsid w:val="00C54EF7"/>
    <w:rsid w:val="00CD273E"/>
    <w:rsid w:val="00D16116"/>
    <w:rsid w:val="00D5472A"/>
    <w:rsid w:val="00E30355"/>
    <w:rsid w:val="00E75148"/>
    <w:rsid w:val="00EC7D62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594"/>
  <w15:chartTrackingRefBased/>
  <w15:docId w15:val="{EDFA2B95-2A6E-4EE1-9978-B779EE9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  <w:style w:type="paragraph" w:styleId="NoSpacing">
    <w:name w:val="No Spacing"/>
    <w:uiPriority w:val="1"/>
    <w:qFormat/>
    <w:rsid w:val="002539FA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2zakon">
    <w:name w:val="_2zakon"/>
    <w:basedOn w:val="Normal"/>
    <w:rsid w:val="002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Win7</cp:lastModifiedBy>
  <cp:revision>5</cp:revision>
  <cp:lastPrinted>2025-03-03T06:56:00Z</cp:lastPrinted>
  <dcterms:created xsi:type="dcterms:W3CDTF">2025-03-13T09:06:00Z</dcterms:created>
  <dcterms:modified xsi:type="dcterms:W3CDTF">2025-03-31T05:47:00Z</dcterms:modified>
</cp:coreProperties>
</file>