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2EF2E8" w14:textId="77777777" w:rsidR="002539FA" w:rsidRPr="001000F6" w:rsidRDefault="002539FA" w:rsidP="002539F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000F6">
        <w:rPr>
          <w:rFonts w:ascii="Times New Roman" w:hAnsi="Times New Roman" w:cs="Times New Roman"/>
          <w:noProof/>
          <w:sz w:val="24"/>
          <w:szCs w:val="24"/>
        </w:rPr>
        <w:t xml:space="preserve">       </w:t>
      </w:r>
      <w:r w:rsidRPr="001000F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EF8AB67" wp14:editId="14D46AF5">
            <wp:extent cx="528955" cy="760095"/>
            <wp:effectExtent l="0" t="0" r="0" b="0"/>
            <wp:docPr id="1" name="Picture 1" descr="http://www.rdvode.gov.rs/images/grb-foot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dvode.gov.rs/images/grb-footer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955" cy="760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829723E" w14:textId="77777777" w:rsidR="002539FA" w:rsidRPr="009148F5" w:rsidRDefault="002539FA" w:rsidP="002539FA">
      <w:pPr>
        <w:pStyle w:val="NoSpacing"/>
        <w:rPr>
          <w:rFonts w:ascii="Arial" w:hAnsi="Arial" w:cs="Arial"/>
          <w:b/>
          <w:bCs/>
          <w:sz w:val="24"/>
          <w:szCs w:val="24"/>
          <w:lang w:val="sr-Cyrl-CS"/>
        </w:rPr>
      </w:pPr>
      <w:r w:rsidRPr="009148F5">
        <w:rPr>
          <w:rFonts w:ascii="Arial" w:hAnsi="Arial" w:cs="Arial"/>
          <w:b/>
          <w:bCs/>
          <w:sz w:val="24"/>
          <w:szCs w:val="24"/>
          <w:lang w:val="sr-Cyrl-CS"/>
        </w:rPr>
        <w:t>РЕПУБЛИКА СРБИЈА</w:t>
      </w:r>
    </w:p>
    <w:p w14:paraId="291084B3" w14:textId="77777777" w:rsidR="002539FA" w:rsidRPr="009148F5" w:rsidRDefault="002539FA" w:rsidP="002539FA">
      <w:pPr>
        <w:pStyle w:val="NoSpacing"/>
        <w:rPr>
          <w:rFonts w:ascii="Arial" w:hAnsi="Arial" w:cs="Arial"/>
          <w:b/>
          <w:bCs/>
          <w:sz w:val="24"/>
          <w:szCs w:val="24"/>
          <w:lang w:val="sr-Cyrl-CS"/>
        </w:rPr>
      </w:pPr>
      <w:r w:rsidRPr="009148F5">
        <w:rPr>
          <w:rFonts w:ascii="Arial" w:hAnsi="Arial" w:cs="Arial"/>
          <w:b/>
          <w:bCs/>
          <w:sz w:val="24"/>
          <w:szCs w:val="24"/>
          <w:lang w:val="sr-Cyrl-CS"/>
        </w:rPr>
        <w:t>ОПШТИНА АРАНЂЕЛОВАЦ</w:t>
      </w:r>
    </w:p>
    <w:p w14:paraId="79BF8823" w14:textId="77777777" w:rsidR="002539FA" w:rsidRPr="009148F5" w:rsidRDefault="002539FA" w:rsidP="002539FA">
      <w:pPr>
        <w:pStyle w:val="NoSpacing"/>
        <w:rPr>
          <w:rFonts w:ascii="Arial" w:hAnsi="Arial" w:cs="Arial"/>
          <w:b/>
          <w:bCs/>
          <w:sz w:val="24"/>
          <w:szCs w:val="24"/>
          <w:lang w:val="sr-Cyrl-CS"/>
        </w:rPr>
      </w:pPr>
      <w:r w:rsidRPr="009148F5">
        <w:rPr>
          <w:rFonts w:ascii="Arial" w:hAnsi="Arial" w:cs="Arial"/>
          <w:b/>
          <w:bCs/>
          <w:sz w:val="24"/>
          <w:szCs w:val="24"/>
          <w:lang w:val="sr-Cyrl-CS"/>
        </w:rPr>
        <w:t>ОПШТИНСКА УПРАВА</w:t>
      </w:r>
    </w:p>
    <w:p w14:paraId="43D6A0FF" w14:textId="2B71A27B" w:rsidR="002539FA" w:rsidRPr="009148F5" w:rsidRDefault="002539FA" w:rsidP="002539FA">
      <w:pPr>
        <w:pStyle w:val="NoSpacing"/>
        <w:rPr>
          <w:rFonts w:ascii="Arial" w:hAnsi="Arial" w:cs="Arial"/>
          <w:b/>
          <w:bCs/>
          <w:sz w:val="24"/>
          <w:szCs w:val="24"/>
          <w:lang w:val="sr-Cyrl-RS"/>
        </w:rPr>
      </w:pPr>
      <w:r w:rsidRPr="009148F5">
        <w:rPr>
          <w:rFonts w:ascii="Arial" w:hAnsi="Arial" w:cs="Arial"/>
          <w:b/>
          <w:bCs/>
          <w:sz w:val="24"/>
          <w:szCs w:val="24"/>
          <w:lang w:val="sr-Cyrl-RS"/>
        </w:rPr>
        <w:t xml:space="preserve">Број: </w:t>
      </w:r>
      <w:r w:rsidR="00042BF5">
        <w:rPr>
          <w:rFonts w:ascii="Arial" w:hAnsi="Arial" w:cs="Arial"/>
          <w:b/>
          <w:bCs/>
          <w:sz w:val="24"/>
          <w:szCs w:val="24"/>
        </w:rPr>
        <w:t>11-18</w:t>
      </w:r>
      <w:r w:rsidRPr="009148F5">
        <w:rPr>
          <w:rFonts w:ascii="Arial" w:hAnsi="Arial" w:cs="Arial"/>
          <w:b/>
          <w:bCs/>
          <w:sz w:val="24"/>
          <w:szCs w:val="24"/>
        </w:rPr>
        <w:t>/</w:t>
      </w:r>
      <w:r w:rsidRPr="009148F5">
        <w:rPr>
          <w:rFonts w:ascii="Arial" w:hAnsi="Arial" w:cs="Arial"/>
          <w:b/>
          <w:bCs/>
          <w:sz w:val="24"/>
          <w:szCs w:val="24"/>
          <w:lang w:val="sr-Cyrl-RS"/>
        </w:rPr>
        <w:t>202</w:t>
      </w:r>
      <w:r>
        <w:rPr>
          <w:rFonts w:ascii="Arial" w:hAnsi="Arial" w:cs="Arial"/>
          <w:b/>
          <w:bCs/>
          <w:sz w:val="24"/>
          <w:szCs w:val="24"/>
          <w:lang w:val="sr-Latn-RS"/>
        </w:rPr>
        <w:t>5</w:t>
      </w:r>
      <w:r w:rsidRPr="009148F5">
        <w:rPr>
          <w:rFonts w:ascii="Arial" w:hAnsi="Arial" w:cs="Arial"/>
          <w:b/>
          <w:bCs/>
          <w:sz w:val="24"/>
          <w:szCs w:val="24"/>
          <w:lang w:val="sr-Cyrl-RS"/>
        </w:rPr>
        <w:t xml:space="preserve">-01-4 </w:t>
      </w:r>
    </w:p>
    <w:p w14:paraId="1BEB4143" w14:textId="3F7A7B4D" w:rsidR="002539FA" w:rsidRPr="009148F5" w:rsidRDefault="002539FA" w:rsidP="002539FA">
      <w:pPr>
        <w:pStyle w:val="NoSpacing"/>
        <w:rPr>
          <w:rFonts w:ascii="Arial" w:hAnsi="Arial" w:cs="Arial"/>
          <w:b/>
          <w:bCs/>
          <w:sz w:val="24"/>
          <w:szCs w:val="24"/>
          <w:lang w:val="sr-Cyrl-RS"/>
        </w:rPr>
      </w:pPr>
      <w:r w:rsidRPr="009148F5">
        <w:rPr>
          <w:rFonts w:ascii="Arial" w:hAnsi="Arial" w:cs="Arial"/>
          <w:b/>
          <w:bCs/>
          <w:sz w:val="24"/>
          <w:szCs w:val="24"/>
          <w:lang w:val="sr-Cyrl-RS"/>
        </w:rPr>
        <w:t xml:space="preserve">Датум: </w:t>
      </w:r>
      <w:r w:rsidR="00F51DDD">
        <w:rPr>
          <w:rFonts w:ascii="Arial" w:hAnsi="Arial" w:cs="Arial"/>
          <w:b/>
          <w:bCs/>
          <w:sz w:val="24"/>
          <w:szCs w:val="24"/>
        </w:rPr>
        <w:t>28</w:t>
      </w:r>
      <w:r>
        <w:rPr>
          <w:rFonts w:ascii="Arial" w:hAnsi="Arial" w:cs="Arial"/>
          <w:b/>
          <w:bCs/>
          <w:sz w:val="24"/>
          <w:szCs w:val="24"/>
          <w:lang w:val="sr-Cyrl-RS"/>
        </w:rPr>
        <w:t>.03.</w:t>
      </w:r>
      <w:r>
        <w:rPr>
          <w:rFonts w:ascii="Arial" w:hAnsi="Arial" w:cs="Arial"/>
          <w:b/>
          <w:bCs/>
          <w:sz w:val="24"/>
          <w:szCs w:val="24"/>
        </w:rPr>
        <w:t>2025</w:t>
      </w:r>
      <w:r w:rsidRPr="009148F5">
        <w:rPr>
          <w:rFonts w:ascii="Arial" w:hAnsi="Arial" w:cs="Arial"/>
          <w:b/>
          <w:bCs/>
          <w:sz w:val="24"/>
          <w:szCs w:val="24"/>
          <w:lang w:val="sr-Cyrl-RS"/>
        </w:rPr>
        <w:t>. године</w:t>
      </w:r>
    </w:p>
    <w:p w14:paraId="2B336D06" w14:textId="77777777" w:rsidR="002539FA" w:rsidRPr="009148F5" w:rsidRDefault="002539FA" w:rsidP="002539FA">
      <w:pPr>
        <w:pStyle w:val="NoSpacing"/>
        <w:rPr>
          <w:rFonts w:ascii="Arial" w:hAnsi="Arial" w:cs="Arial"/>
          <w:b/>
          <w:bCs/>
          <w:sz w:val="24"/>
          <w:szCs w:val="24"/>
          <w:lang w:val="sr-Cyrl-CS"/>
        </w:rPr>
      </w:pPr>
      <w:r w:rsidRPr="009148F5">
        <w:rPr>
          <w:rFonts w:ascii="Arial" w:hAnsi="Arial" w:cs="Arial"/>
          <w:b/>
          <w:bCs/>
          <w:sz w:val="24"/>
          <w:szCs w:val="24"/>
          <w:lang w:val="sr-Cyrl-CS"/>
        </w:rPr>
        <w:t>АРАНЂЕЛОВАЦ</w:t>
      </w:r>
    </w:p>
    <w:p w14:paraId="6EEA562B" w14:textId="77777777" w:rsidR="002539FA" w:rsidRPr="001000F6" w:rsidRDefault="002539FA" w:rsidP="002539F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721555B" w14:textId="72117E80" w:rsidR="00927B8B" w:rsidRPr="002539FA" w:rsidRDefault="00927B8B" w:rsidP="00A17443">
      <w:pPr>
        <w:jc w:val="both"/>
        <w:rPr>
          <w:rFonts w:ascii="Arial" w:hAnsi="Arial" w:cs="Arial"/>
          <w:sz w:val="24"/>
          <w:szCs w:val="24"/>
          <w:lang w:val="sr-Cyrl-RS"/>
        </w:rPr>
      </w:pPr>
    </w:p>
    <w:p w14:paraId="2CE81C31" w14:textId="1C1FD252" w:rsidR="002539FA" w:rsidRPr="002539FA" w:rsidRDefault="00EC7D62" w:rsidP="007F7AB2">
      <w:pPr>
        <w:ind w:firstLine="708"/>
        <w:jc w:val="both"/>
        <w:rPr>
          <w:rFonts w:ascii="Arial" w:hAnsi="Arial" w:cs="Arial"/>
          <w:sz w:val="24"/>
          <w:szCs w:val="24"/>
          <w:lang w:val="sr-Cyrl-RS"/>
        </w:rPr>
      </w:pPr>
      <w:r w:rsidRPr="002539FA">
        <w:rPr>
          <w:rFonts w:ascii="Arial" w:hAnsi="Arial" w:cs="Arial"/>
          <w:sz w:val="24"/>
          <w:szCs w:val="24"/>
          <w:lang w:val="sr-Cyrl-RS"/>
        </w:rPr>
        <w:t>На основу члана</w:t>
      </w:r>
      <w:r w:rsidR="00927B8B" w:rsidRPr="002539FA">
        <w:rPr>
          <w:rFonts w:ascii="Arial" w:hAnsi="Arial" w:cs="Arial"/>
          <w:sz w:val="24"/>
          <w:szCs w:val="24"/>
          <w:lang w:val="sr-Cyrl-RS"/>
        </w:rPr>
        <w:t xml:space="preserve"> 79. став 2. Закона о запосленима у аутономним покрајинама и јединицама локалне самоуправе („Службени гласник РС</w:t>
      </w:r>
      <w:r w:rsidR="00206FB6" w:rsidRPr="002539FA">
        <w:rPr>
          <w:rFonts w:ascii="Arial" w:hAnsi="Arial" w:cs="Arial"/>
          <w:sz w:val="24"/>
          <w:szCs w:val="24"/>
          <w:lang w:val="sr-Cyrl-RS"/>
        </w:rPr>
        <w:t>”</w:t>
      </w:r>
      <w:r w:rsidR="002E0141" w:rsidRPr="002539FA">
        <w:rPr>
          <w:rFonts w:ascii="Arial" w:hAnsi="Arial" w:cs="Arial"/>
          <w:sz w:val="24"/>
          <w:szCs w:val="24"/>
          <w:lang w:val="sr-Cyrl-RS"/>
        </w:rPr>
        <w:t>,</w:t>
      </w:r>
      <w:r w:rsidR="00206FB6" w:rsidRPr="002539FA">
        <w:rPr>
          <w:rFonts w:ascii="Arial" w:hAnsi="Arial" w:cs="Arial"/>
          <w:sz w:val="24"/>
          <w:szCs w:val="24"/>
          <w:lang w:val="sr-Cyrl-RS"/>
        </w:rPr>
        <w:t xml:space="preserve"> бр. 21/16, 113/17, 113/17 – др. закон, 95/</w:t>
      </w:r>
      <w:r w:rsidR="00927B8B" w:rsidRPr="002539FA">
        <w:rPr>
          <w:rFonts w:ascii="Arial" w:hAnsi="Arial" w:cs="Arial"/>
          <w:sz w:val="24"/>
          <w:szCs w:val="24"/>
          <w:lang w:val="sr-Cyrl-RS"/>
        </w:rPr>
        <w:t>18</w:t>
      </w:r>
      <w:r w:rsidR="00206FB6" w:rsidRPr="002539FA">
        <w:rPr>
          <w:rFonts w:ascii="Arial" w:hAnsi="Arial" w:cs="Arial"/>
          <w:sz w:val="24"/>
          <w:szCs w:val="24"/>
          <w:lang w:val="sr-Cyrl-RS"/>
        </w:rPr>
        <w:t>, 114/21</w:t>
      </w:r>
      <w:r w:rsidR="00927B8B" w:rsidRPr="002539F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520B8" w:rsidRPr="002539FA">
        <w:rPr>
          <w:rFonts w:ascii="Arial" w:hAnsi="Arial" w:cs="Arial"/>
          <w:sz w:val="24"/>
          <w:szCs w:val="24"/>
          <w:lang w:val="sr-Cyrl-RS"/>
        </w:rPr>
        <w:t xml:space="preserve">и </w:t>
      </w:r>
      <w:r w:rsidR="00277528" w:rsidRPr="002539FA">
        <w:rPr>
          <w:rFonts w:ascii="Arial" w:hAnsi="Arial" w:cs="Arial"/>
          <w:sz w:val="24"/>
          <w:szCs w:val="24"/>
          <w:lang w:val="sr-Cyrl-RS"/>
        </w:rPr>
        <w:t>92/23</w:t>
      </w:r>
      <w:r w:rsidR="00927B8B" w:rsidRPr="002539FA">
        <w:rPr>
          <w:rFonts w:ascii="Arial" w:hAnsi="Arial" w:cs="Arial"/>
          <w:sz w:val="24"/>
          <w:szCs w:val="24"/>
          <w:lang w:val="sr-Cyrl-RS"/>
        </w:rPr>
        <w:t>) и члана 3. Уредбе о спровођењу интерног и јавног конкурса за попуњавање радних места у аутономним покрајинама и јединицама локалне самоуправе („Службени гласник РС</w:t>
      </w:r>
      <w:r w:rsidR="00206FB6" w:rsidRPr="002539FA">
        <w:rPr>
          <w:rFonts w:ascii="Arial" w:hAnsi="Arial" w:cs="Arial"/>
          <w:sz w:val="24"/>
          <w:szCs w:val="24"/>
          <w:lang w:val="sr-Cyrl-RS"/>
        </w:rPr>
        <w:t>”,</w:t>
      </w:r>
      <w:r w:rsidR="00927B8B" w:rsidRPr="002539F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06FB6" w:rsidRPr="002539FA">
        <w:rPr>
          <w:rFonts w:ascii="Arial" w:hAnsi="Arial" w:cs="Arial"/>
          <w:sz w:val="24"/>
          <w:szCs w:val="24"/>
          <w:lang w:val="sr-Cyrl-RS"/>
        </w:rPr>
        <w:t>број 107/23</w:t>
      </w:r>
      <w:r w:rsidR="007B1DC5" w:rsidRPr="002539FA">
        <w:rPr>
          <w:rFonts w:ascii="Arial" w:hAnsi="Arial" w:cs="Arial"/>
          <w:sz w:val="24"/>
          <w:szCs w:val="24"/>
          <w:lang w:val="sr-Cyrl-RS"/>
        </w:rPr>
        <w:t xml:space="preserve">), </w:t>
      </w:r>
      <w:r w:rsidR="001B0BBB">
        <w:rPr>
          <w:rFonts w:ascii="Arial" w:hAnsi="Arial" w:cs="Arial"/>
          <w:sz w:val="24"/>
          <w:szCs w:val="24"/>
          <w:lang w:val="sr-Cyrl-RS"/>
        </w:rPr>
        <w:t xml:space="preserve"> в.д. </w:t>
      </w:r>
      <w:r w:rsidR="002539FA" w:rsidRPr="002539FA">
        <w:rPr>
          <w:rFonts w:ascii="Arial" w:hAnsi="Arial" w:cs="Arial"/>
          <w:sz w:val="24"/>
          <w:szCs w:val="24"/>
          <w:lang w:val="sr-Cyrl-RS"/>
        </w:rPr>
        <w:t>начелник</w:t>
      </w:r>
      <w:r w:rsidR="001B0BBB">
        <w:rPr>
          <w:rFonts w:ascii="Arial" w:hAnsi="Arial" w:cs="Arial"/>
          <w:sz w:val="24"/>
          <w:szCs w:val="24"/>
          <w:lang w:val="sr-Cyrl-RS"/>
        </w:rPr>
        <w:t>а</w:t>
      </w:r>
      <w:r w:rsidR="002539FA" w:rsidRPr="002539FA">
        <w:rPr>
          <w:rFonts w:ascii="Arial" w:hAnsi="Arial" w:cs="Arial"/>
          <w:sz w:val="24"/>
          <w:szCs w:val="24"/>
          <w:lang w:val="sr-Cyrl-RS"/>
        </w:rPr>
        <w:t xml:space="preserve"> Општинске управе општине Аранђеловац доноси,</w:t>
      </w:r>
    </w:p>
    <w:p w14:paraId="3F8D9112" w14:textId="226D8855" w:rsidR="00206FB6" w:rsidRPr="002539FA" w:rsidRDefault="00206FB6" w:rsidP="00483F05">
      <w:pPr>
        <w:ind w:firstLine="708"/>
        <w:jc w:val="both"/>
        <w:rPr>
          <w:rFonts w:ascii="Arial" w:hAnsi="Arial" w:cs="Arial"/>
          <w:sz w:val="24"/>
          <w:szCs w:val="24"/>
          <w:lang w:val="sr-Cyrl-RS"/>
        </w:rPr>
      </w:pPr>
    </w:p>
    <w:p w14:paraId="1FD00D00" w14:textId="43AF2408" w:rsidR="00927B8B" w:rsidRPr="002539FA" w:rsidRDefault="00206FB6" w:rsidP="00206FB6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sr-Cyrl-RS"/>
        </w:rPr>
      </w:pPr>
      <w:r w:rsidRPr="002539FA">
        <w:rPr>
          <w:rFonts w:ascii="Arial" w:hAnsi="Arial" w:cs="Arial"/>
          <w:b/>
          <w:bCs/>
          <w:sz w:val="24"/>
          <w:szCs w:val="24"/>
          <w:lang w:val="sr-Cyrl-RS"/>
        </w:rPr>
        <w:t>РЕШЕЊ</w:t>
      </w:r>
      <w:r w:rsidR="00927B8B" w:rsidRPr="002539FA">
        <w:rPr>
          <w:rFonts w:ascii="Arial" w:hAnsi="Arial" w:cs="Arial"/>
          <w:b/>
          <w:bCs/>
          <w:sz w:val="24"/>
          <w:szCs w:val="24"/>
          <w:lang w:val="sr-Cyrl-RS"/>
        </w:rPr>
        <w:t>Е</w:t>
      </w:r>
    </w:p>
    <w:p w14:paraId="1A16B784" w14:textId="66BE4DC5" w:rsidR="008141D3" w:rsidRPr="002539FA" w:rsidRDefault="008141D3" w:rsidP="00206FB6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sr-Cyrl-RS"/>
        </w:rPr>
      </w:pPr>
      <w:r w:rsidRPr="002539FA">
        <w:rPr>
          <w:rFonts w:ascii="Arial" w:hAnsi="Arial" w:cs="Arial"/>
          <w:b/>
          <w:bCs/>
          <w:sz w:val="24"/>
          <w:szCs w:val="24"/>
          <w:lang w:val="sr-Cyrl-RS"/>
        </w:rPr>
        <w:t xml:space="preserve">о попуњавању радног места у </w:t>
      </w:r>
      <w:r w:rsidR="002539FA" w:rsidRPr="002539FA">
        <w:rPr>
          <w:rFonts w:ascii="Arial" w:hAnsi="Arial" w:cs="Arial"/>
          <w:b/>
          <w:bCs/>
          <w:sz w:val="24"/>
          <w:szCs w:val="24"/>
          <w:lang w:val="sr-Cyrl-RS"/>
        </w:rPr>
        <w:t xml:space="preserve"> Општинској управи општине Аранђеловац</w:t>
      </w:r>
    </w:p>
    <w:p w14:paraId="641D1A13" w14:textId="77777777" w:rsidR="002539FA" w:rsidRPr="002539FA" w:rsidRDefault="002539FA" w:rsidP="00206FB6">
      <w:pPr>
        <w:spacing w:after="0" w:line="240" w:lineRule="auto"/>
        <w:ind w:firstLine="708"/>
        <w:jc w:val="both"/>
        <w:rPr>
          <w:rFonts w:ascii="Arial" w:hAnsi="Arial" w:cs="Arial"/>
          <w:bCs/>
          <w:i/>
          <w:iCs/>
          <w:sz w:val="24"/>
          <w:szCs w:val="24"/>
          <w:lang w:val="sr-Cyrl-RS"/>
        </w:rPr>
      </w:pPr>
    </w:p>
    <w:p w14:paraId="4B028270" w14:textId="5376F96F" w:rsidR="00206FB6" w:rsidRPr="002539FA" w:rsidRDefault="00206FB6" w:rsidP="00206FB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sr-Cyrl-RS"/>
        </w:rPr>
      </w:pPr>
      <w:r w:rsidRPr="002539FA">
        <w:rPr>
          <w:rFonts w:ascii="Arial" w:hAnsi="Arial" w:cs="Arial"/>
          <w:sz w:val="24"/>
          <w:szCs w:val="24"/>
          <w:lang w:val="sr-Cyrl-RS"/>
        </w:rPr>
        <w:t>1.</w:t>
      </w:r>
      <w:r w:rsidR="00EC7D62" w:rsidRPr="002539FA">
        <w:rPr>
          <w:rFonts w:ascii="Arial" w:hAnsi="Arial" w:cs="Arial"/>
          <w:sz w:val="24"/>
          <w:szCs w:val="24"/>
          <w:lang w:val="sr-Cyrl-RS"/>
        </w:rPr>
        <w:t xml:space="preserve"> Попуњава </w:t>
      </w:r>
      <w:r w:rsidR="002520B8" w:rsidRPr="002539FA">
        <w:rPr>
          <w:rFonts w:ascii="Arial" w:hAnsi="Arial" w:cs="Arial"/>
          <w:sz w:val="24"/>
          <w:szCs w:val="24"/>
          <w:lang w:val="sr-Cyrl-RS"/>
        </w:rPr>
        <w:t xml:space="preserve">се </w:t>
      </w:r>
      <w:bookmarkStart w:id="0" w:name="_Hlk153025781"/>
      <w:r w:rsidR="002520B8" w:rsidRPr="002539FA">
        <w:rPr>
          <w:rFonts w:ascii="Arial" w:hAnsi="Arial" w:cs="Arial"/>
          <w:sz w:val="24"/>
          <w:szCs w:val="24"/>
          <w:lang w:val="sr-Cyrl-RS"/>
        </w:rPr>
        <w:t>р</w:t>
      </w:r>
      <w:r w:rsidR="00927B8B" w:rsidRPr="002539FA">
        <w:rPr>
          <w:rFonts w:ascii="Arial" w:hAnsi="Arial" w:cs="Arial"/>
          <w:sz w:val="24"/>
          <w:szCs w:val="24"/>
          <w:lang w:val="sr-Cyrl-RS"/>
        </w:rPr>
        <w:t xml:space="preserve">адно место </w:t>
      </w:r>
      <w:r w:rsidR="007F7AB2">
        <w:rPr>
          <w:rFonts w:ascii="Arial" w:eastAsia="Calibri" w:hAnsi="Arial" w:cs="Arial"/>
          <w:b/>
          <w:sz w:val="24"/>
          <w:szCs w:val="24"/>
          <w:lang w:val="sr-Cyrl-RS"/>
        </w:rPr>
        <w:t>п</w:t>
      </w:r>
      <w:r w:rsidR="002539FA" w:rsidRPr="002539FA">
        <w:rPr>
          <w:rFonts w:ascii="Arial" w:eastAsia="Calibri" w:hAnsi="Arial" w:cs="Arial"/>
          <w:b/>
          <w:sz w:val="24"/>
          <w:szCs w:val="24"/>
        </w:rPr>
        <w:t>ослови из области привреде и туризма, трговине, угоститељства и занатства</w:t>
      </w:r>
      <w:r w:rsidR="002520B8" w:rsidRPr="002539FA">
        <w:rPr>
          <w:rFonts w:ascii="Arial" w:hAnsi="Arial" w:cs="Arial"/>
          <w:sz w:val="24"/>
          <w:szCs w:val="24"/>
          <w:lang w:val="sr-Cyrl-RS"/>
        </w:rPr>
        <w:t>, у звању</w:t>
      </w:r>
      <w:r w:rsidR="002E0141" w:rsidRPr="002539F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539FA" w:rsidRPr="007F7AB2">
        <w:rPr>
          <w:rFonts w:ascii="Arial" w:hAnsi="Arial" w:cs="Arial"/>
          <w:b/>
          <w:bCs/>
          <w:sz w:val="24"/>
          <w:szCs w:val="24"/>
          <w:lang w:val="sr-Cyrl-RS"/>
        </w:rPr>
        <w:t>млађи саветник</w:t>
      </w:r>
      <w:r w:rsidR="002539FA" w:rsidRPr="002539FA">
        <w:rPr>
          <w:rFonts w:ascii="Arial" w:hAnsi="Arial" w:cs="Arial"/>
          <w:sz w:val="24"/>
          <w:szCs w:val="24"/>
          <w:lang w:val="sr-Cyrl-RS"/>
        </w:rPr>
        <w:t>- број извршилаца 1</w:t>
      </w:r>
      <w:r w:rsidR="007F7AB2">
        <w:rPr>
          <w:rFonts w:ascii="Arial" w:hAnsi="Arial" w:cs="Arial"/>
          <w:sz w:val="24"/>
          <w:szCs w:val="24"/>
          <w:lang w:val="sr-Cyrl-RS"/>
        </w:rPr>
        <w:t>,</w:t>
      </w:r>
      <w:r w:rsidR="00EC7D62" w:rsidRPr="002539F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927B8B" w:rsidRPr="002539FA">
        <w:rPr>
          <w:rFonts w:ascii="Arial" w:hAnsi="Arial" w:cs="Arial"/>
          <w:sz w:val="24"/>
          <w:szCs w:val="24"/>
          <w:lang w:val="sr-Cyrl-RS"/>
        </w:rPr>
        <w:t xml:space="preserve">у </w:t>
      </w:r>
      <w:r w:rsidR="002539FA" w:rsidRPr="002539FA">
        <w:rPr>
          <w:rFonts w:ascii="Arial" w:hAnsi="Arial" w:cs="Arial"/>
          <w:sz w:val="24"/>
          <w:szCs w:val="24"/>
          <w:lang w:val="sr-Cyrl-RS"/>
        </w:rPr>
        <w:t xml:space="preserve">Одељењу за привреду и друштвене делатности Општинске управе општине Аранђеловац, </w:t>
      </w:r>
      <w:r w:rsidR="007F7AB2">
        <w:rPr>
          <w:rFonts w:ascii="Arial" w:hAnsi="Arial" w:cs="Arial"/>
          <w:sz w:val="24"/>
          <w:szCs w:val="24"/>
          <w:lang w:val="sr-Cyrl-RS"/>
        </w:rPr>
        <w:t xml:space="preserve">одређено </w:t>
      </w:r>
      <w:r w:rsidR="002539FA" w:rsidRPr="002539FA">
        <w:rPr>
          <w:rFonts w:ascii="Arial" w:hAnsi="Arial" w:cs="Arial"/>
          <w:sz w:val="24"/>
          <w:szCs w:val="24"/>
          <w:lang w:val="sr-Cyrl-RS"/>
        </w:rPr>
        <w:t xml:space="preserve"> у члану 14 тачка 4.2. под редним бројем 2</w:t>
      </w:r>
      <w:r w:rsidR="002520B8" w:rsidRPr="002539FA">
        <w:rPr>
          <w:rFonts w:ascii="Arial" w:hAnsi="Arial" w:cs="Arial"/>
          <w:sz w:val="24"/>
          <w:szCs w:val="24"/>
          <w:lang w:val="sr-Cyrl-RS"/>
        </w:rPr>
        <w:t xml:space="preserve"> Правилник</w:t>
      </w:r>
      <w:r w:rsidR="007F7AB2">
        <w:rPr>
          <w:rFonts w:ascii="Arial" w:hAnsi="Arial" w:cs="Arial"/>
          <w:sz w:val="24"/>
          <w:szCs w:val="24"/>
          <w:lang w:val="sr-Cyrl-RS"/>
        </w:rPr>
        <w:t>а</w:t>
      </w:r>
      <w:r w:rsidR="002520B8" w:rsidRPr="002539FA">
        <w:rPr>
          <w:rFonts w:ascii="Arial" w:hAnsi="Arial" w:cs="Arial"/>
          <w:sz w:val="24"/>
          <w:szCs w:val="24"/>
          <w:lang w:val="sr-Cyrl-RS"/>
        </w:rPr>
        <w:t xml:space="preserve"> о унутрашњем уређењу и систематизацији радних места </w:t>
      </w:r>
      <w:r w:rsidR="002539FA" w:rsidRPr="002539FA">
        <w:rPr>
          <w:rFonts w:ascii="Arial" w:hAnsi="Arial" w:cs="Arial"/>
          <w:sz w:val="24"/>
          <w:szCs w:val="24"/>
          <w:lang w:val="sr-Cyrl-RS"/>
        </w:rPr>
        <w:t>у Општинској управи и Општинском правобранилаштву општине Аранђеловац („Службени гласник општине Аранђеловац“ бр. 4/24</w:t>
      </w:r>
      <w:r w:rsidR="002539FA" w:rsidRPr="002539FA">
        <w:rPr>
          <w:rFonts w:ascii="Arial" w:hAnsi="Arial" w:cs="Arial"/>
          <w:sz w:val="24"/>
          <w:szCs w:val="24"/>
        </w:rPr>
        <w:t>,</w:t>
      </w:r>
      <w:r w:rsidR="002539FA" w:rsidRPr="002539FA">
        <w:rPr>
          <w:rFonts w:ascii="Arial" w:hAnsi="Arial" w:cs="Arial"/>
          <w:sz w:val="24"/>
          <w:szCs w:val="24"/>
          <w:lang w:val="sr-Cyrl-RS"/>
        </w:rPr>
        <w:t xml:space="preserve"> 5/24</w:t>
      </w:r>
      <w:r w:rsidR="00F51DDD">
        <w:rPr>
          <w:rFonts w:ascii="Arial" w:hAnsi="Arial" w:cs="Arial"/>
          <w:sz w:val="24"/>
          <w:szCs w:val="24"/>
        </w:rPr>
        <w:t>,</w:t>
      </w:r>
      <w:r w:rsidR="002539FA" w:rsidRPr="002539FA">
        <w:rPr>
          <w:rFonts w:ascii="Arial" w:hAnsi="Arial" w:cs="Arial"/>
          <w:sz w:val="24"/>
          <w:szCs w:val="24"/>
          <w:lang w:val="sr-Cyrl-RS"/>
        </w:rPr>
        <w:t xml:space="preserve"> 7/24</w:t>
      </w:r>
      <w:r w:rsidR="00F51DDD">
        <w:rPr>
          <w:rFonts w:ascii="Arial" w:hAnsi="Arial" w:cs="Arial"/>
          <w:sz w:val="24"/>
          <w:szCs w:val="24"/>
          <w:lang w:val="sr-Cyrl-RS"/>
        </w:rPr>
        <w:t xml:space="preserve"> и 1/25</w:t>
      </w:r>
      <w:r w:rsidR="002539FA" w:rsidRPr="002539FA">
        <w:rPr>
          <w:rFonts w:ascii="Arial" w:hAnsi="Arial" w:cs="Arial"/>
          <w:sz w:val="24"/>
          <w:szCs w:val="24"/>
          <w:lang w:val="sr-Cyrl-RS"/>
        </w:rPr>
        <w:t>)</w:t>
      </w:r>
      <w:bookmarkEnd w:id="0"/>
      <w:r w:rsidR="002539FA" w:rsidRPr="002539FA">
        <w:rPr>
          <w:rFonts w:ascii="Arial" w:hAnsi="Arial" w:cs="Arial"/>
          <w:sz w:val="24"/>
          <w:szCs w:val="24"/>
          <w:lang w:val="sr-Cyrl-RS"/>
        </w:rPr>
        <w:t>.</w:t>
      </w:r>
    </w:p>
    <w:p w14:paraId="1D65B9CF" w14:textId="77777777" w:rsidR="00206FB6" w:rsidRPr="002539FA" w:rsidRDefault="00206FB6" w:rsidP="00206FB6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</w:p>
    <w:p w14:paraId="7B91B3BB" w14:textId="3BE24238" w:rsidR="00927B8B" w:rsidRPr="002539FA" w:rsidRDefault="00206FB6" w:rsidP="00206FB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sr-Cyrl-RS"/>
        </w:rPr>
      </w:pPr>
      <w:r w:rsidRPr="002539FA">
        <w:rPr>
          <w:rFonts w:ascii="Arial" w:hAnsi="Arial" w:cs="Arial"/>
          <w:sz w:val="24"/>
          <w:szCs w:val="24"/>
          <w:lang w:val="sr-Cyrl-RS"/>
        </w:rPr>
        <w:t>2.</w:t>
      </w:r>
      <w:r w:rsidR="000C79F8" w:rsidRPr="002539F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520B8" w:rsidRPr="002539FA">
        <w:rPr>
          <w:rFonts w:ascii="Arial" w:hAnsi="Arial" w:cs="Arial"/>
          <w:sz w:val="24"/>
          <w:szCs w:val="24"/>
          <w:lang w:val="sr-Cyrl-RS"/>
        </w:rPr>
        <w:t>Извршилачко радно место наведено у тачки 1.</w:t>
      </w:r>
      <w:r w:rsidR="00EC7D62" w:rsidRPr="002539F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520B8" w:rsidRPr="002539FA">
        <w:rPr>
          <w:rFonts w:ascii="Arial" w:hAnsi="Arial" w:cs="Arial"/>
          <w:sz w:val="24"/>
          <w:szCs w:val="24"/>
          <w:lang w:val="sr-Cyrl-RS"/>
        </w:rPr>
        <w:t xml:space="preserve">овог диспозитива попуниће се путем </w:t>
      </w:r>
      <w:r w:rsidR="009D01D9">
        <w:rPr>
          <w:rFonts w:ascii="Arial" w:hAnsi="Arial" w:cs="Arial"/>
          <w:sz w:val="24"/>
          <w:szCs w:val="24"/>
          <w:lang w:val="sr-Cyrl-RS"/>
        </w:rPr>
        <w:t>ЈАВНОГ</w:t>
      </w:r>
      <w:r w:rsidR="005A3D31" w:rsidRPr="002539F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520B8" w:rsidRPr="002539FA">
        <w:rPr>
          <w:rFonts w:ascii="Arial" w:hAnsi="Arial" w:cs="Arial"/>
          <w:sz w:val="24"/>
          <w:szCs w:val="24"/>
          <w:lang w:val="sr-Cyrl-RS"/>
        </w:rPr>
        <w:t>конкурса</w:t>
      </w:r>
      <w:r w:rsidR="00475B9D" w:rsidRPr="002539FA">
        <w:rPr>
          <w:rFonts w:ascii="Arial" w:hAnsi="Arial" w:cs="Arial"/>
          <w:sz w:val="24"/>
          <w:szCs w:val="24"/>
          <w:lang w:val="sr-Cyrl-RS"/>
        </w:rPr>
        <w:t>.</w:t>
      </w:r>
    </w:p>
    <w:p w14:paraId="1F54B559" w14:textId="0FBDC903" w:rsidR="002539FA" w:rsidRPr="002539FA" w:rsidRDefault="002539FA" w:rsidP="00206FB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sr-Cyrl-RS"/>
        </w:rPr>
      </w:pPr>
    </w:p>
    <w:p w14:paraId="7ED53BF9" w14:textId="77777777" w:rsidR="002539FA" w:rsidRPr="002539FA" w:rsidRDefault="002539FA" w:rsidP="00206FB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sr-Cyrl-RS"/>
        </w:rPr>
      </w:pPr>
    </w:p>
    <w:p w14:paraId="1F43FCD7" w14:textId="77777777" w:rsidR="007B1DC5" w:rsidRPr="002539FA" w:rsidRDefault="007B1DC5" w:rsidP="00A17443">
      <w:pPr>
        <w:jc w:val="center"/>
        <w:rPr>
          <w:rFonts w:ascii="Arial" w:hAnsi="Arial" w:cs="Arial"/>
          <w:sz w:val="24"/>
          <w:szCs w:val="24"/>
          <w:lang w:val="sr-Cyrl-RS"/>
        </w:rPr>
      </w:pPr>
    </w:p>
    <w:p w14:paraId="0E3B4772" w14:textId="00037249" w:rsidR="00927B8B" w:rsidRPr="002539FA" w:rsidRDefault="00927B8B" w:rsidP="00A17443">
      <w:pPr>
        <w:jc w:val="center"/>
        <w:rPr>
          <w:rFonts w:ascii="Arial" w:hAnsi="Arial" w:cs="Arial"/>
          <w:sz w:val="24"/>
          <w:szCs w:val="24"/>
          <w:lang w:val="sr-Cyrl-RS"/>
        </w:rPr>
      </w:pPr>
      <w:r w:rsidRPr="002539FA">
        <w:rPr>
          <w:rFonts w:ascii="Arial" w:hAnsi="Arial" w:cs="Arial"/>
          <w:sz w:val="24"/>
          <w:szCs w:val="24"/>
          <w:lang w:val="sr-Cyrl-RS"/>
        </w:rPr>
        <w:t>О б р а з л о ж е њ е</w:t>
      </w:r>
    </w:p>
    <w:p w14:paraId="51CC717E" w14:textId="02B6677A" w:rsidR="00C54EF7" w:rsidRPr="002539FA" w:rsidRDefault="00475B9D" w:rsidP="00A17443">
      <w:pPr>
        <w:ind w:firstLine="708"/>
        <w:jc w:val="both"/>
        <w:rPr>
          <w:rFonts w:ascii="Arial" w:hAnsi="Arial" w:cs="Arial"/>
          <w:sz w:val="24"/>
          <w:szCs w:val="24"/>
          <w:lang w:val="sr-Cyrl-RS"/>
        </w:rPr>
      </w:pPr>
      <w:r w:rsidRPr="002539FA">
        <w:rPr>
          <w:rFonts w:ascii="Arial" w:hAnsi="Arial" w:cs="Arial"/>
          <w:sz w:val="24"/>
          <w:szCs w:val="24"/>
          <w:lang w:val="sr-Cyrl-RS"/>
        </w:rPr>
        <w:t>Законом о запосленима у аутономним покрајинама и јединицама локалне самоуправе</w:t>
      </w:r>
      <w:r w:rsidR="0013154E" w:rsidRPr="002539FA">
        <w:rPr>
          <w:rFonts w:ascii="Arial" w:hAnsi="Arial" w:cs="Arial"/>
          <w:sz w:val="24"/>
          <w:szCs w:val="24"/>
          <w:lang w:val="sr-Cyrl-RS"/>
        </w:rPr>
        <w:t>, чланом 79. став 1.</w:t>
      </w:r>
      <w:r w:rsidRPr="002539FA">
        <w:rPr>
          <w:rFonts w:ascii="Arial" w:hAnsi="Arial" w:cs="Arial"/>
          <w:sz w:val="24"/>
          <w:szCs w:val="24"/>
          <w:lang w:val="sr-Cyrl-RS"/>
        </w:rPr>
        <w:t xml:space="preserve"> пр</w:t>
      </w:r>
      <w:r w:rsidR="0013154E" w:rsidRPr="002539FA">
        <w:rPr>
          <w:rFonts w:ascii="Arial" w:hAnsi="Arial" w:cs="Arial"/>
          <w:sz w:val="24"/>
          <w:szCs w:val="24"/>
          <w:lang w:val="sr-Cyrl-RS"/>
        </w:rPr>
        <w:t>описано</w:t>
      </w:r>
      <w:r w:rsidRPr="002539FA">
        <w:rPr>
          <w:rFonts w:ascii="Arial" w:hAnsi="Arial" w:cs="Arial"/>
          <w:sz w:val="24"/>
          <w:szCs w:val="24"/>
          <w:lang w:val="sr-Cyrl-RS"/>
        </w:rPr>
        <w:t xml:space="preserve"> је да радно место може да се попуни када се испуне два услова: да је радно место предвиђено Правилником и да се његово попуњавање уклапа у донесени кадровски план.</w:t>
      </w:r>
    </w:p>
    <w:p w14:paraId="2D7D7CEC" w14:textId="1F6B56BE" w:rsidR="002539FA" w:rsidRPr="002539FA" w:rsidRDefault="00927B8B" w:rsidP="002539F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sr-Cyrl-RS"/>
        </w:rPr>
      </w:pPr>
      <w:r w:rsidRPr="002539FA">
        <w:rPr>
          <w:rFonts w:ascii="Arial" w:hAnsi="Arial" w:cs="Arial"/>
          <w:sz w:val="24"/>
          <w:szCs w:val="24"/>
          <w:lang w:val="sr-Cyrl-RS"/>
        </w:rPr>
        <w:t xml:space="preserve">Радно место </w:t>
      </w:r>
      <w:r w:rsidR="007B1DC5" w:rsidRPr="002539FA">
        <w:rPr>
          <w:rFonts w:ascii="Arial" w:hAnsi="Arial" w:cs="Arial"/>
          <w:sz w:val="24"/>
          <w:szCs w:val="24"/>
          <w:lang w:val="sr-Cyrl-RS"/>
        </w:rPr>
        <w:t>из тачке 1. овог решења</w:t>
      </w:r>
      <w:r w:rsidR="009E243B" w:rsidRPr="002539FA">
        <w:rPr>
          <w:rFonts w:ascii="Arial" w:hAnsi="Arial" w:cs="Arial"/>
          <w:sz w:val="24"/>
          <w:szCs w:val="24"/>
          <w:lang w:val="sr-Cyrl-RS"/>
        </w:rPr>
        <w:t xml:space="preserve"> предвиђено је</w:t>
      </w:r>
      <w:r w:rsidR="002539FA" w:rsidRPr="002539FA">
        <w:rPr>
          <w:rFonts w:ascii="Arial" w:hAnsi="Arial" w:cs="Arial"/>
          <w:sz w:val="24"/>
          <w:szCs w:val="24"/>
          <w:lang w:val="sr-Cyrl-RS"/>
        </w:rPr>
        <w:t xml:space="preserve"> у </w:t>
      </w:r>
      <w:r w:rsidR="009E243B" w:rsidRPr="002539F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539FA" w:rsidRPr="002539FA">
        <w:rPr>
          <w:rFonts w:ascii="Arial" w:hAnsi="Arial" w:cs="Arial"/>
          <w:sz w:val="24"/>
          <w:szCs w:val="24"/>
          <w:lang w:val="sr-Cyrl-RS"/>
        </w:rPr>
        <w:t>Правилнику о унутрашњем уређењу и систематизацији радних места у Општинској управи и Општинском правобранилаштву општине Аранђеловац („Службени гласник општине Аранђеловац“ бр. 4/24</w:t>
      </w:r>
      <w:r w:rsidR="002539FA" w:rsidRPr="002539FA">
        <w:rPr>
          <w:rFonts w:ascii="Arial" w:hAnsi="Arial" w:cs="Arial"/>
          <w:sz w:val="24"/>
          <w:szCs w:val="24"/>
        </w:rPr>
        <w:t>,</w:t>
      </w:r>
      <w:r w:rsidR="002539FA" w:rsidRPr="002539FA">
        <w:rPr>
          <w:rFonts w:ascii="Arial" w:hAnsi="Arial" w:cs="Arial"/>
          <w:sz w:val="24"/>
          <w:szCs w:val="24"/>
          <w:lang w:val="sr-Cyrl-RS"/>
        </w:rPr>
        <w:t xml:space="preserve"> 5/24</w:t>
      </w:r>
      <w:r w:rsidR="00F51DDD">
        <w:rPr>
          <w:rFonts w:ascii="Arial" w:hAnsi="Arial" w:cs="Arial"/>
          <w:sz w:val="24"/>
          <w:szCs w:val="24"/>
          <w:lang w:val="sr-Cyrl-RS"/>
        </w:rPr>
        <w:t>,</w:t>
      </w:r>
      <w:r w:rsidR="002539FA" w:rsidRPr="002539FA">
        <w:rPr>
          <w:rFonts w:ascii="Arial" w:hAnsi="Arial" w:cs="Arial"/>
          <w:sz w:val="24"/>
          <w:szCs w:val="24"/>
          <w:lang w:val="sr-Cyrl-RS"/>
        </w:rPr>
        <w:t>7/24</w:t>
      </w:r>
      <w:r w:rsidR="00F51DDD">
        <w:rPr>
          <w:rFonts w:ascii="Arial" w:hAnsi="Arial" w:cs="Arial"/>
          <w:sz w:val="24"/>
          <w:szCs w:val="24"/>
          <w:lang w:val="sr-Cyrl-RS"/>
        </w:rPr>
        <w:t xml:space="preserve"> и 1/25)</w:t>
      </w:r>
      <w:r w:rsidR="002539FA" w:rsidRPr="002539FA">
        <w:rPr>
          <w:rFonts w:ascii="Arial" w:hAnsi="Arial" w:cs="Arial"/>
          <w:sz w:val="24"/>
          <w:szCs w:val="24"/>
          <w:lang w:val="sr-Cyrl-RS"/>
        </w:rPr>
        <w:t>.</w:t>
      </w:r>
    </w:p>
    <w:p w14:paraId="422E27ED" w14:textId="77777777" w:rsidR="002539FA" w:rsidRPr="002539FA" w:rsidRDefault="002539FA" w:rsidP="002539FA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</w:p>
    <w:p w14:paraId="133091CB" w14:textId="044F1506" w:rsidR="00927B8B" w:rsidRPr="002539FA" w:rsidRDefault="00927B8B" w:rsidP="00A17443">
      <w:pPr>
        <w:ind w:firstLine="708"/>
        <w:jc w:val="both"/>
        <w:rPr>
          <w:rFonts w:ascii="Arial" w:hAnsi="Arial" w:cs="Arial"/>
          <w:sz w:val="24"/>
          <w:szCs w:val="24"/>
          <w:lang w:val="sr-Cyrl-RS"/>
        </w:rPr>
      </w:pPr>
      <w:r w:rsidRPr="002539FA">
        <w:rPr>
          <w:rFonts w:ascii="Arial" w:hAnsi="Arial" w:cs="Arial"/>
          <w:sz w:val="24"/>
          <w:szCs w:val="24"/>
          <w:lang w:val="sr-Cyrl-RS"/>
        </w:rPr>
        <w:t xml:space="preserve"> Попуњавање наведеног радног места је предвиђено Кадровским планом</w:t>
      </w:r>
      <w:r w:rsidR="002539FA" w:rsidRPr="002539FA">
        <w:rPr>
          <w:rFonts w:ascii="Arial" w:hAnsi="Arial" w:cs="Arial"/>
          <w:sz w:val="24"/>
          <w:szCs w:val="24"/>
          <w:lang w:val="sr-Cyrl-RS"/>
        </w:rPr>
        <w:t xml:space="preserve"> општине Аранђеловац</w:t>
      </w:r>
      <w:r w:rsidRPr="002539F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E75148" w:rsidRPr="002539FA">
        <w:rPr>
          <w:rFonts w:ascii="Arial" w:hAnsi="Arial" w:cs="Arial"/>
          <w:sz w:val="24"/>
          <w:szCs w:val="24"/>
          <w:lang w:val="sr-Cyrl-RS"/>
        </w:rPr>
        <w:t>(„Службени</w:t>
      </w:r>
      <w:r w:rsidRPr="002539F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F7AB2">
        <w:rPr>
          <w:rFonts w:ascii="Arial" w:hAnsi="Arial" w:cs="Arial"/>
          <w:sz w:val="24"/>
          <w:szCs w:val="24"/>
          <w:lang w:val="sr-Cyrl-RS"/>
        </w:rPr>
        <w:t xml:space="preserve">гласник </w:t>
      </w:r>
      <w:r w:rsidR="00F51DDD">
        <w:rPr>
          <w:rFonts w:ascii="Arial" w:hAnsi="Arial" w:cs="Arial"/>
          <w:sz w:val="24"/>
          <w:szCs w:val="24"/>
          <w:lang w:val="sr-Cyrl-RS"/>
        </w:rPr>
        <w:t xml:space="preserve"> општине Аранђеловац </w:t>
      </w:r>
      <w:r w:rsidR="007F7AB2">
        <w:rPr>
          <w:rFonts w:ascii="Arial" w:hAnsi="Arial" w:cs="Arial"/>
          <w:sz w:val="24"/>
          <w:szCs w:val="24"/>
          <w:lang w:val="sr-Cyrl-RS"/>
        </w:rPr>
        <w:t>број 9/2024</w:t>
      </w:r>
      <w:r w:rsidRPr="002539FA">
        <w:rPr>
          <w:rFonts w:ascii="Arial" w:hAnsi="Arial" w:cs="Arial"/>
          <w:sz w:val="24"/>
          <w:szCs w:val="24"/>
          <w:lang w:val="sr-Cyrl-RS"/>
        </w:rPr>
        <w:t>), чиме су испуњени услови из члана 79. Закон</w:t>
      </w:r>
      <w:r w:rsidR="00EC7D62" w:rsidRPr="002539FA">
        <w:rPr>
          <w:rFonts w:ascii="Arial" w:hAnsi="Arial" w:cs="Arial"/>
          <w:sz w:val="24"/>
          <w:szCs w:val="24"/>
          <w:lang w:val="sr-Cyrl-RS"/>
        </w:rPr>
        <w:t>а</w:t>
      </w:r>
      <w:r w:rsidRPr="002539FA">
        <w:rPr>
          <w:rFonts w:ascii="Arial" w:hAnsi="Arial" w:cs="Arial"/>
          <w:sz w:val="24"/>
          <w:szCs w:val="24"/>
          <w:lang w:val="sr-Cyrl-RS"/>
        </w:rPr>
        <w:t xml:space="preserve"> о запосленима у аутономним покрајинама и јединицама локалне самоуправе.</w:t>
      </w:r>
    </w:p>
    <w:p w14:paraId="4955E71F" w14:textId="5CB7769E" w:rsidR="00927B8B" w:rsidRPr="002539FA" w:rsidRDefault="00927B8B" w:rsidP="00E75148">
      <w:pPr>
        <w:ind w:firstLine="708"/>
        <w:jc w:val="both"/>
        <w:rPr>
          <w:rFonts w:ascii="Arial" w:hAnsi="Arial" w:cs="Arial"/>
          <w:sz w:val="24"/>
          <w:szCs w:val="24"/>
          <w:lang w:val="sr-Cyrl-RS"/>
        </w:rPr>
      </w:pPr>
      <w:r w:rsidRPr="002539FA">
        <w:rPr>
          <w:rFonts w:ascii="Arial" w:hAnsi="Arial" w:cs="Arial"/>
          <w:sz w:val="24"/>
          <w:szCs w:val="24"/>
          <w:lang w:val="sr-Cyrl-RS"/>
        </w:rPr>
        <w:t xml:space="preserve">За попуњавање радног места </w:t>
      </w:r>
      <w:r w:rsidR="00335C2C" w:rsidRPr="002539FA">
        <w:rPr>
          <w:rFonts w:ascii="Arial" w:hAnsi="Arial" w:cs="Arial"/>
          <w:sz w:val="24"/>
          <w:szCs w:val="24"/>
          <w:lang w:val="sr-Cyrl-RS"/>
        </w:rPr>
        <w:t>није потребно прибављати сагл</w:t>
      </w:r>
      <w:r w:rsidR="00C54EF7" w:rsidRPr="002539FA">
        <w:rPr>
          <w:rFonts w:ascii="Arial" w:hAnsi="Arial" w:cs="Arial"/>
          <w:sz w:val="24"/>
          <w:szCs w:val="24"/>
          <w:lang w:val="sr-Cyrl-RS"/>
        </w:rPr>
        <w:t>а</w:t>
      </w:r>
      <w:r w:rsidR="00335C2C" w:rsidRPr="002539FA">
        <w:rPr>
          <w:rFonts w:ascii="Arial" w:hAnsi="Arial" w:cs="Arial"/>
          <w:sz w:val="24"/>
          <w:szCs w:val="24"/>
          <w:lang w:val="sr-Cyrl-RS"/>
        </w:rPr>
        <w:t>сност надлежног тела Владе у склад</w:t>
      </w:r>
      <w:r w:rsidR="009E243B" w:rsidRPr="002539FA">
        <w:rPr>
          <w:rFonts w:ascii="Arial" w:hAnsi="Arial" w:cs="Arial"/>
          <w:sz w:val="24"/>
          <w:szCs w:val="24"/>
          <w:lang w:val="sr-Cyrl-RS"/>
        </w:rPr>
        <w:t>у са чланом 27к Закона о буџетском систему</w:t>
      </w:r>
      <w:r w:rsidRPr="002539FA">
        <w:rPr>
          <w:rFonts w:ascii="Arial" w:hAnsi="Arial" w:cs="Arial"/>
          <w:sz w:val="24"/>
          <w:szCs w:val="24"/>
          <w:lang w:val="sr-Cyrl-RS"/>
        </w:rPr>
        <w:t xml:space="preserve">, а средства за плату и припадајуће порезе и доприносе су обезбеђена у буџету </w:t>
      </w:r>
      <w:r w:rsidR="002539FA" w:rsidRPr="002539FA">
        <w:rPr>
          <w:rFonts w:ascii="Arial" w:hAnsi="Arial" w:cs="Arial"/>
          <w:sz w:val="24"/>
          <w:szCs w:val="24"/>
          <w:lang w:val="sr-Cyrl-RS"/>
        </w:rPr>
        <w:t>општине Аранђеловац.</w:t>
      </w:r>
      <w:r w:rsidR="002E0141" w:rsidRPr="002539FA">
        <w:rPr>
          <w:rFonts w:ascii="Arial" w:hAnsi="Arial" w:cs="Arial"/>
          <w:sz w:val="24"/>
          <w:szCs w:val="24"/>
          <w:lang w:val="sr-Cyrl-RS"/>
        </w:rPr>
        <w:t xml:space="preserve"> </w:t>
      </w:r>
    </w:p>
    <w:p w14:paraId="53BF8453" w14:textId="0E8DF16C" w:rsidR="007F7AB2" w:rsidRDefault="00277528" w:rsidP="00A17443">
      <w:pPr>
        <w:ind w:firstLine="708"/>
        <w:jc w:val="both"/>
        <w:rPr>
          <w:rFonts w:ascii="Arial" w:hAnsi="Arial" w:cs="Arial"/>
          <w:sz w:val="24"/>
          <w:szCs w:val="24"/>
          <w:lang w:val="sr-Cyrl-RS"/>
        </w:rPr>
      </w:pPr>
      <w:r w:rsidRPr="002539FA">
        <w:rPr>
          <w:rFonts w:ascii="Arial" w:hAnsi="Arial" w:cs="Arial"/>
          <w:sz w:val="24"/>
          <w:szCs w:val="24"/>
          <w:lang w:val="sr-Cyrl-RS"/>
        </w:rPr>
        <w:t>Чланом 82. Закона</w:t>
      </w:r>
      <w:r w:rsidR="00E75148" w:rsidRPr="002539FA">
        <w:rPr>
          <w:rFonts w:ascii="Arial" w:hAnsi="Arial" w:cs="Arial"/>
          <w:sz w:val="24"/>
          <w:szCs w:val="24"/>
          <w:lang w:val="sr-Cyrl-RS"/>
        </w:rPr>
        <w:t>,</w:t>
      </w:r>
      <w:r w:rsidRPr="002539FA">
        <w:rPr>
          <w:rFonts w:ascii="Arial" w:hAnsi="Arial" w:cs="Arial"/>
          <w:sz w:val="24"/>
          <w:szCs w:val="24"/>
          <w:lang w:val="sr-Cyrl-RS"/>
        </w:rPr>
        <w:t xml:space="preserve"> прописан је редослед радњи приликом попуњавања извршилачког радног места, при чему се радна места попуњавају према следећем редоследу: премештајем са напредовањем или без њега, </w:t>
      </w:r>
      <w:r w:rsidR="008F3F52" w:rsidRPr="002539FA">
        <w:rPr>
          <w:rFonts w:ascii="Arial" w:hAnsi="Arial" w:cs="Arial"/>
          <w:sz w:val="24"/>
          <w:szCs w:val="24"/>
          <w:lang w:val="sr-Cyrl-RS"/>
        </w:rPr>
        <w:t xml:space="preserve">преузимањем службеника, </w:t>
      </w:r>
      <w:r w:rsidR="00176295">
        <w:rPr>
          <w:rFonts w:ascii="Arial" w:hAnsi="Arial" w:cs="Arial"/>
          <w:sz w:val="24"/>
          <w:szCs w:val="24"/>
          <w:lang w:val="sr-Cyrl-RS"/>
        </w:rPr>
        <w:t xml:space="preserve">попуњавање </w:t>
      </w:r>
      <w:r w:rsidR="008F3F52" w:rsidRPr="002539FA">
        <w:rPr>
          <w:rFonts w:ascii="Arial" w:hAnsi="Arial" w:cs="Arial"/>
          <w:sz w:val="24"/>
          <w:szCs w:val="24"/>
          <w:lang w:val="sr-Cyrl-RS"/>
        </w:rPr>
        <w:t>након спроведеног</w:t>
      </w:r>
      <w:r w:rsidR="00E75148" w:rsidRPr="002539FA">
        <w:rPr>
          <w:rFonts w:ascii="Arial" w:hAnsi="Arial" w:cs="Arial"/>
          <w:sz w:val="24"/>
          <w:szCs w:val="24"/>
          <w:lang w:val="sr-Cyrl-RS"/>
        </w:rPr>
        <w:t xml:space="preserve"> интерно</w:t>
      </w:r>
      <w:r w:rsidR="008F3F52" w:rsidRPr="002539FA">
        <w:rPr>
          <w:rFonts w:ascii="Arial" w:hAnsi="Arial" w:cs="Arial"/>
          <w:sz w:val="24"/>
          <w:szCs w:val="24"/>
          <w:lang w:val="sr-Cyrl-RS"/>
        </w:rPr>
        <w:t>г конкурса</w:t>
      </w:r>
      <w:r w:rsidR="00176295">
        <w:rPr>
          <w:rFonts w:ascii="Arial" w:hAnsi="Arial" w:cs="Arial"/>
          <w:sz w:val="24"/>
          <w:szCs w:val="24"/>
          <w:lang w:val="sr-Cyrl-RS"/>
        </w:rPr>
        <w:t xml:space="preserve"> и попуњавање </w:t>
      </w:r>
      <w:r w:rsidR="008F3F52" w:rsidRPr="002539FA">
        <w:rPr>
          <w:rFonts w:ascii="Arial" w:hAnsi="Arial" w:cs="Arial"/>
          <w:sz w:val="24"/>
          <w:szCs w:val="24"/>
          <w:lang w:val="sr-Cyrl-RS"/>
        </w:rPr>
        <w:t>након спроведеног јавног конкурса</w:t>
      </w:r>
      <w:r w:rsidR="00176295">
        <w:rPr>
          <w:rFonts w:ascii="Arial" w:hAnsi="Arial" w:cs="Arial"/>
          <w:sz w:val="24"/>
          <w:szCs w:val="24"/>
          <w:lang w:val="sr-Cyrl-RS"/>
        </w:rPr>
        <w:t>.</w:t>
      </w:r>
    </w:p>
    <w:p w14:paraId="1F0F952C" w14:textId="3201D547" w:rsidR="009E243B" w:rsidRPr="002539FA" w:rsidRDefault="009E243B" w:rsidP="009E243B">
      <w:pPr>
        <w:shd w:val="clear" w:color="auto" w:fill="FFFFFF"/>
        <w:ind w:firstLine="708"/>
        <w:jc w:val="both"/>
        <w:rPr>
          <w:rFonts w:ascii="Arial" w:eastAsia="Times New Roman" w:hAnsi="Arial" w:cs="Arial"/>
          <w:kern w:val="0"/>
          <w:sz w:val="24"/>
          <w:szCs w:val="24"/>
          <w:lang w:val="sr-Cyrl-RS"/>
          <w14:ligatures w14:val="none"/>
        </w:rPr>
      </w:pPr>
      <w:r w:rsidRPr="002539FA">
        <w:rPr>
          <w:rFonts w:ascii="Arial" w:hAnsi="Arial" w:cs="Arial"/>
          <w:sz w:val="24"/>
          <w:szCs w:val="24"/>
          <w:lang w:val="sr-Cyrl-RS"/>
        </w:rPr>
        <w:t>Чл. 4. и 8. Уредбе о спровођењу интерног и јавног конкурса за попуњавање радних места у аутономним покрајинама и јединицама локалне самоуправе, прописано је да</w:t>
      </w:r>
      <w:r w:rsidR="002E0141" w:rsidRPr="002539FA">
        <w:rPr>
          <w:rFonts w:ascii="Arial" w:hAnsi="Arial" w:cs="Arial"/>
          <w:sz w:val="24"/>
          <w:szCs w:val="24"/>
          <w:lang w:val="sr-Cyrl-RS"/>
        </w:rPr>
        <w:t>,</w:t>
      </w:r>
      <w:r w:rsidRPr="002539FA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2539FA">
        <w:rPr>
          <w:rFonts w:ascii="Arial" w:eastAsia="Times New Roman" w:hAnsi="Arial" w:cs="Arial"/>
          <w:kern w:val="0"/>
          <w:sz w:val="24"/>
          <w:szCs w:val="24"/>
          <w:lang w:val="sr-Cyrl-RS"/>
          <w14:ligatures w14:val="none"/>
        </w:rPr>
        <w:t>ако руководилац одлучи да радно место не попуни преузимањем</w:t>
      </w:r>
      <w:r w:rsidR="002E0141" w:rsidRPr="002539FA">
        <w:rPr>
          <w:rFonts w:ascii="Arial" w:eastAsia="Times New Roman" w:hAnsi="Arial" w:cs="Arial"/>
          <w:kern w:val="0"/>
          <w:sz w:val="24"/>
          <w:szCs w:val="24"/>
          <w:lang w:val="sr-Cyrl-RS"/>
          <w14:ligatures w14:val="none"/>
        </w:rPr>
        <w:t>,</w:t>
      </w:r>
      <w:r w:rsidRPr="002539FA">
        <w:rPr>
          <w:rFonts w:ascii="Arial" w:eastAsia="Times New Roman" w:hAnsi="Arial" w:cs="Arial"/>
          <w:kern w:val="0"/>
          <w:sz w:val="24"/>
          <w:szCs w:val="24"/>
          <w:lang w:val="sr-Cyrl-RS"/>
          <w14:ligatures w14:val="none"/>
        </w:rPr>
        <w:t xml:space="preserve"> спроводи се интерни конкурс</w:t>
      </w:r>
      <w:r w:rsidR="008141D3" w:rsidRPr="002539FA">
        <w:rPr>
          <w:rFonts w:ascii="Arial" w:eastAsia="Times New Roman" w:hAnsi="Arial" w:cs="Arial"/>
          <w:kern w:val="0"/>
          <w:sz w:val="24"/>
          <w:szCs w:val="24"/>
          <w:lang w:val="sr-Cyrl-RS"/>
          <w14:ligatures w14:val="none"/>
        </w:rPr>
        <w:t>,</w:t>
      </w:r>
      <w:r w:rsidRPr="002539FA">
        <w:rPr>
          <w:rFonts w:ascii="Arial" w:eastAsia="Times New Roman" w:hAnsi="Arial" w:cs="Arial"/>
          <w:kern w:val="0"/>
          <w:sz w:val="24"/>
          <w:szCs w:val="24"/>
          <w:lang w:val="sr-Cyrl-RS"/>
          <w14:ligatures w14:val="none"/>
        </w:rPr>
        <w:t xml:space="preserve"> </w:t>
      </w:r>
      <w:r w:rsidR="008141D3" w:rsidRPr="002539FA">
        <w:rPr>
          <w:rFonts w:ascii="Arial" w:eastAsia="Times New Roman" w:hAnsi="Arial" w:cs="Arial"/>
          <w:kern w:val="0"/>
          <w:sz w:val="24"/>
          <w:szCs w:val="24"/>
          <w:lang w:val="sr-Cyrl-RS"/>
          <w14:ligatures w14:val="none"/>
        </w:rPr>
        <w:t xml:space="preserve">а </w:t>
      </w:r>
      <w:r w:rsidRPr="002539FA">
        <w:rPr>
          <w:rFonts w:ascii="Arial" w:eastAsia="Times New Roman" w:hAnsi="Arial" w:cs="Arial"/>
          <w:kern w:val="0"/>
          <w:sz w:val="24"/>
          <w:szCs w:val="24"/>
          <w:lang w:val="sr-Cyrl-RS"/>
          <w14:ligatures w14:val="none"/>
        </w:rPr>
        <w:t>јавни конкурс се спроводи ако радно место није попуње</w:t>
      </w:r>
      <w:r w:rsidR="008141D3" w:rsidRPr="002539FA">
        <w:rPr>
          <w:rFonts w:ascii="Arial" w:eastAsia="Times New Roman" w:hAnsi="Arial" w:cs="Arial"/>
          <w:kern w:val="0"/>
          <w:sz w:val="24"/>
          <w:szCs w:val="24"/>
          <w:lang w:val="sr-Cyrl-RS"/>
          <w14:ligatures w14:val="none"/>
        </w:rPr>
        <w:t>но интерним конкурсом</w:t>
      </w:r>
      <w:r w:rsidRPr="002539FA">
        <w:rPr>
          <w:rFonts w:ascii="Arial" w:eastAsia="Times New Roman" w:hAnsi="Arial" w:cs="Arial"/>
          <w:kern w:val="0"/>
          <w:sz w:val="24"/>
          <w:szCs w:val="24"/>
          <w:lang w:val="sr-Cyrl-RS"/>
          <w14:ligatures w14:val="none"/>
        </w:rPr>
        <w:t>.</w:t>
      </w:r>
    </w:p>
    <w:p w14:paraId="7AD28D9A" w14:textId="6F8DEBE8" w:rsidR="009D01D9" w:rsidRPr="009D01D9" w:rsidRDefault="009D01D9" w:rsidP="009D01D9">
      <w:pPr>
        <w:ind w:firstLine="708"/>
        <w:jc w:val="both"/>
        <w:rPr>
          <w:rFonts w:ascii="Arial" w:hAnsi="Arial" w:cs="Arial"/>
          <w:sz w:val="24"/>
          <w:szCs w:val="24"/>
          <w:lang w:val="sr-Cyrl-RS"/>
        </w:rPr>
      </w:pPr>
      <w:r w:rsidRPr="009D01D9">
        <w:rPr>
          <w:rFonts w:ascii="Arial" w:hAnsi="Arial" w:cs="Arial"/>
          <w:sz w:val="24"/>
          <w:szCs w:val="24"/>
          <w:lang w:val="sr-Cyrl-RS"/>
        </w:rPr>
        <w:t xml:space="preserve"> С обзиром на то да интерни конкурс за попуњавање радног места није успео, о чему је донето решење број </w:t>
      </w:r>
      <w:r w:rsidR="00F51DDD">
        <w:rPr>
          <w:rFonts w:ascii="Arial" w:hAnsi="Arial" w:cs="Arial"/>
          <w:sz w:val="24"/>
          <w:szCs w:val="24"/>
          <w:lang w:val="sr-Cyrl-RS"/>
        </w:rPr>
        <w:t>111-6/2025-01-4</w:t>
      </w:r>
      <w:r w:rsidRPr="009D01D9">
        <w:rPr>
          <w:rFonts w:ascii="Arial" w:hAnsi="Arial" w:cs="Arial"/>
          <w:sz w:val="24"/>
          <w:szCs w:val="24"/>
          <w:lang w:val="sr-Cyrl-RS"/>
        </w:rPr>
        <w:t xml:space="preserve"> дана</w:t>
      </w:r>
      <w:r>
        <w:rPr>
          <w:rFonts w:ascii="Arial" w:hAnsi="Arial" w:cs="Arial"/>
          <w:sz w:val="24"/>
          <w:szCs w:val="24"/>
          <w:lang w:val="sr-Cyrl-RS"/>
        </w:rPr>
        <w:t xml:space="preserve"> 13.03.2025</w:t>
      </w:r>
      <w:r w:rsidRPr="009D01D9">
        <w:rPr>
          <w:rFonts w:ascii="Arial" w:hAnsi="Arial" w:cs="Arial"/>
          <w:sz w:val="24"/>
          <w:szCs w:val="24"/>
          <w:lang w:val="sr-Cyrl-RS"/>
        </w:rPr>
        <w:t>, донета је одлука да се оно попуни јавним конкурсом.</w:t>
      </w:r>
    </w:p>
    <w:p w14:paraId="7A8F3D69" w14:textId="77777777" w:rsidR="009D01D9" w:rsidRPr="009D01D9" w:rsidRDefault="009D01D9" w:rsidP="009D01D9">
      <w:pPr>
        <w:ind w:firstLine="708"/>
        <w:jc w:val="both"/>
        <w:rPr>
          <w:rFonts w:ascii="Arial" w:hAnsi="Arial" w:cs="Arial"/>
          <w:sz w:val="24"/>
          <w:szCs w:val="24"/>
          <w:lang w:val="sr-Cyrl-RS"/>
        </w:rPr>
      </w:pPr>
      <w:r w:rsidRPr="009D01D9">
        <w:rPr>
          <w:rFonts w:ascii="Arial" w:hAnsi="Arial" w:cs="Arial"/>
          <w:sz w:val="24"/>
          <w:szCs w:val="24"/>
          <w:lang w:val="sr-Cyrl-RS"/>
        </w:rPr>
        <w:t>На основу наведеног одлучено је као у изреци решења.</w:t>
      </w:r>
    </w:p>
    <w:p w14:paraId="49B9C77F" w14:textId="60CED673" w:rsidR="00B45445" w:rsidRPr="002539FA" w:rsidRDefault="002539FA" w:rsidP="002539FA">
      <w:pPr>
        <w:pStyle w:val="2zakon"/>
        <w:ind w:firstLine="708"/>
        <w:jc w:val="both"/>
        <w:rPr>
          <w:rFonts w:ascii="Arial" w:hAnsi="Arial" w:cs="Arial"/>
          <w:lang w:val="sr-Cyrl-RS"/>
        </w:rPr>
      </w:pPr>
      <w:r w:rsidRPr="002539FA">
        <w:rPr>
          <w:rFonts w:ascii="Arial" w:hAnsi="Arial" w:cs="Arial"/>
          <w:lang w:val="sr-Cyrl-RS"/>
        </w:rPr>
        <w:t>Ово решење ступа на снагу даном доношења, а објавиће се на огласној табли и званичној интернет презентацији Општине Аранђеловац.</w:t>
      </w:r>
      <w:r w:rsidR="002E0141" w:rsidRPr="002539FA">
        <w:rPr>
          <w:rFonts w:ascii="Arial" w:hAnsi="Arial" w:cs="Arial"/>
          <w:lang w:val="sr-Cyrl-RS"/>
        </w:rPr>
        <w:t xml:space="preserve"> </w:t>
      </w:r>
    </w:p>
    <w:p w14:paraId="2FCDBE9C" w14:textId="77777777" w:rsidR="00B45445" w:rsidRPr="002539FA" w:rsidRDefault="00B45445" w:rsidP="002539FA">
      <w:pPr>
        <w:jc w:val="both"/>
        <w:rPr>
          <w:rFonts w:ascii="Arial" w:hAnsi="Arial" w:cs="Arial"/>
          <w:sz w:val="24"/>
          <w:szCs w:val="24"/>
          <w:lang w:val="sr-Cyrl-RS"/>
        </w:rPr>
      </w:pPr>
    </w:p>
    <w:p w14:paraId="4C4A6579" w14:textId="7A328E47" w:rsidR="002539FA" w:rsidRPr="002539FA" w:rsidRDefault="001B0BBB" w:rsidP="001B0BBB">
      <w:pPr>
        <w:pStyle w:val="2zakon"/>
        <w:ind w:left="3540" w:firstLine="708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В.Д. </w:t>
      </w:r>
      <w:r w:rsidR="002539FA" w:rsidRPr="002539FA">
        <w:rPr>
          <w:rFonts w:ascii="Arial" w:hAnsi="Arial" w:cs="Arial"/>
          <w:lang w:val="sr-Cyrl-RS"/>
        </w:rPr>
        <w:t>НАЧЕЛНИК</w:t>
      </w:r>
      <w:r>
        <w:rPr>
          <w:rFonts w:ascii="Arial" w:hAnsi="Arial" w:cs="Arial"/>
          <w:lang w:val="sr-Cyrl-RS"/>
        </w:rPr>
        <w:t xml:space="preserve">А </w:t>
      </w:r>
      <w:r w:rsidR="002539FA" w:rsidRPr="002539FA">
        <w:rPr>
          <w:rFonts w:ascii="Arial" w:hAnsi="Arial" w:cs="Arial"/>
          <w:lang w:val="sr-Cyrl-RS"/>
        </w:rPr>
        <w:t>ОПШТИНСКЕ УПРАВЕ</w:t>
      </w:r>
    </w:p>
    <w:p w14:paraId="5D23B8B5" w14:textId="3BB49D0B" w:rsidR="002539FA" w:rsidRPr="00042BF5" w:rsidRDefault="002539FA" w:rsidP="002539FA">
      <w:pPr>
        <w:pStyle w:val="2zakon"/>
        <w:ind w:left="3600" w:firstLine="720"/>
        <w:rPr>
          <w:rFonts w:ascii="Arial" w:hAnsi="Arial" w:cs="Arial"/>
          <w:lang w:val="sr-Cyrl-RS"/>
        </w:rPr>
      </w:pPr>
      <w:r w:rsidRPr="002539FA">
        <w:rPr>
          <w:rFonts w:ascii="Arial" w:hAnsi="Arial" w:cs="Arial"/>
          <w:lang w:val="sr-Cyrl-RS"/>
        </w:rPr>
        <w:t xml:space="preserve"> </w:t>
      </w:r>
      <w:r w:rsidRPr="002539FA">
        <w:rPr>
          <w:rFonts w:ascii="Arial" w:hAnsi="Arial" w:cs="Arial"/>
          <w:lang w:val="sr-Cyrl-RS"/>
        </w:rPr>
        <w:tab/>
      </w:r>
      <w:r w:rsidRPr="002539FA">
        <w:rPr>
          <w:rFonts w:ascii="Arial" w:hAnsi="Arial" w:cs="Arial"/>
          <w:lang w:val="sr-Cyrl-RS"/>
        </w:rPr>
        <w:tab/>
        <w:t>Негослав Петронијевић</w:t>
      </w:r>
      <w:r w:rsidR="00042BF5">
        <w:rPr>
          <w:rFonts w:ascii="Arial" w:hAnsi="Arial" w:cs="Arial"/>
        </w:rPr>
        <w:t xml:space="preserve"> </w:t>
      </w:r>
      <w:r w:rsidR="00042BF5">
        <w:rPr>
          <w:rFonts w:ascii="Arial" w:hAnsi="Arial" w:cs="Arial"/>
          <w:lang w:val="sr-Cyrl-RS"/>
        </w:rPr>
        <w:t xml:space="preserve"> с.р.</w:t>
      </w:r>
      <w:bookmarkStart w:id="1" w:name="_GoBack"/>
      <w:bookmarkEnd w:id="1"/>
    </w:p>
    <w:p w14:paraId="122AC3E4" w14:textId="335999AA" w:rsidR="00B45445" w:rsidRPr="002539FA" w:rsidRDefault="002539FA" w:rsidP="00B45445">
      <w:pPr>
        <w:jc w:val="center"/>
        <w:rPr>
          <w:rFonts w:ascii="Arial" w:hAnsi="Arial" w:cs="Arial"/>
          <w:sz w:val="24"/>
          <w:szCs w:val="24"/>
          <w:lang w:val="sr-Cyrl-RS"/>
        </w:rPr>
      </w:pPr>
      <w:r w:rsidRPr="002539FA">
        <w:rPr>
          <w:rFonts w:ascii="Arial" w:hAnsi="Arial" w:cs="Arial"/>
          <w:sz w:val="24"/>
          <w:szCs w:val="24"/>
          <w:lang w:val="sr-Cyrl-RS"/>
        </w:rPr>
        <w:tab/>
      </w:r>
      <w:r w:rsidRPr="002539FA">
        <w:rPr>
          <w:rFonts w:ascii="Arial" w:hAnsi="Arial" w:cs="Arial"/>
          <w:sz w:val="24"/>
          <w:szCs w:val="24"/>
          <w:lang w:val="sr-Cyrl-RS"/>
        </w:rPr>
        <w:tab/>
      </w:r>
    </w:p>
    <w:p w14:paraId="5AC70FDC" w14:textId="77777777" w:rsidR="00927B8B" w:rsidRPr="002539FA" w:rsidRDefault="00927B8B" w:rsidP="00927B8B">
      <w:pPr>
        <w:rPr>
          <w:rFonts w:ascii="Arial" w:hAnsi="Arial" w:cs="Arial"/>
          <w:sz w:val="24"/>
          <w:szCs w:val="24"/>
          <w:lang w:val="sr-Cyrl-RS"/>
        </w:rPr>
      </w:pPr>
    </w:p>
    <w:p w14:paraId="4D473003" w14:textId="33945FD8" w:rsidR="009F53F1" w:rsidRDefault="009F53F1">
      <w:pPr>
        <w:rPr>
          <w:rFonts w:ascii="Arial" w:hAnsi="Arial" w:cs="Arial"/>
          <w:sz w:val="24"/>
          <w:szCs w:val="24"/>
          <w:lang w:val="sr-Cyrl-RS"/>
        </w:rPr>
      </w:pPr>
    </w:p>
    <w:p w14:paraId="5E2DC1E6" w14:textId="1C748BFE" w:rsidR="000130C7" w:rsidRDefault="000130C7">
      <w:pPr>
        <w:rPr>
          <w:rFonts w:ascii="Arial" w:hAnsi="Arial" w:cs="Arial"/>
          <w:sz w:val="24"/>
          <w:szCs w:val="24"/>
          <w:lang w:val="sr-Cyrl-RS"/>
        </w:rPr>
      </w:pPr>
    </w:p>
    <w:sectPr w:rsidR="000130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E352B"/>
    <w:multiLevelType w:val="hybridMultilevel"/>
    <w:tmpl w:val="A3F69D9C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EA3619"/>
    <w:multiLevelType w:val="hybridMultilevel"/>
    <w:tmpl w:val="6D5E1E2E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254247"/>
    <w:multiLevelType w:val="hybridMultilevel"/>
    <w:tmpl w:val="719010AE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D17221"/>
    <w:multiLevelType w:val="hybridMultilevel"/>
    <w:tmpl w:val="AB00A276"/>
    <w:lvl w:ilvl="0" w:tplc="B5586DD2">
      <w:start w:val="1"/>
      <w:numFmt w:val="decimal"/>
      <w:lvlText w:val="%1."/>
      <w:lvlJc w:val="left"/>
      <w:pPr>
        <w:ind w:left="1066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786" w:hanging="360"/>
      </w:pPr>
    </w:lvl>
    <w:lvl w:ilvl="2" w:tplc="0409001B" w:tentative="1">
      <w:start w:val="1"/>
      <w:numFmt w:val="lowerRoman"/>
      <w:lvlText w:val="%3."/>
      <w:lvlJc w:val="right"/>
      <w:pPr>
        <w:ind w:left="2506" w:hanging="180"/>
      </w:pPr>
    </w:lvl>
    <w:lvl w:ilvl="3" w:tplc="0409000F" w:tentative="1">
      <w:start w:val="1"/>
      <w:numFmt w:val="decimal"/>
      <w:lvlText w:val="%4."/>
      <w:lvlJc w:val="left"/>
      <w:pPr>
        <w:ind w:left="3226" w:hanging="360"/>
      </w:pPr>
    </w:lvl>
    <w:lvl w:ilvl="4" w:tplc="04090019" w:tentative="1">
      <w:start w:val="1"/>
      <w:numFmt w:val="lowerLetter"/>
      <w:lvlText w:val="%5."/>
      <w:lvlJc w:val="left"/>
      <w:pPr>
        <w:ind w:left="3946" w:hanging="360"/>
      </w:pPr>
    </w:lvl>
    <w:lvl w:ilvl="5" w:tplc="0409001B" w:tentative="1">
      <w:start w:val="1"/>
      <w:numFmt w:val="lowerRoman"/>
      <w:lvlText w:val="%6."/>
      <w:lvlJc w:val="right"/>
      <w:pPr>
        <w:ind w:left="4666" w:hanging="180"/>
      </w:pPr>
    </w:lvl>
    <w:lvl w:ilvl="6" w:tplc="0409000F" w:tentative="1">
      <w:start w:val="1"/>
      <w:numFmt w:val="decimal"/>
      <w:lvlText w:val="%7."/>
      <w:lvlJc w:val="left"/>
      <w:pPr>
        <w:ind w:left="5386" w:hanging="360"/>
      </w:pPr>
    </w:lvl>
    <w:lvl w:ilvl="7" w:tplc="04090019" w:tentative="1">
      <w:start w:val="1"/>
      <w:numFmt w:val="lowerLetter"/>
      <w:lvlText w:val="%8."/>
      <w:lvlJc w:val="left"/>
      <w:pPr>
        <w:ind w:left="6106" w:hanging="360"/>
      </w:pPr>
    </w:lvl>
    <w:lvl w:ilvl="8" w:tplc="0409001B" w:tentative="1">
      <w:start w:val="1"/>
      <w:numFmt w:val="lowerRoman"/>
      <w:lvlText w:val="%9."/>
      <w:lvlJc w:val="right"/>
      <w:pPr>
        <w:ind w:left="6826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7B8B"/>
    <w:rsid w:val="000130C7"/>
    <w:rsid w:val="00042BF5"/>
    <w:rsid w:val="000C67B5"/>
    <w:rsid w:val="000C79F8"/>
    <w:rsid w:val="0013154E"/>
    <w:rsid w:val="00176295"/>
    <w:rsid w:val="001B0BBB"/>
    <w:rsid w:val="00206FB6"/>
    <w:rsid w:val="002520B8"/>
    <w:rsid w:val="002539FA"/>
    <w:rsid w:val="00277528"/>
    <w:rsid w:val="002E0141"/>
    <w:rsid w:val="0031240A"/>
    <w:rsid w:val="00335C2C"/>
    <w:rsid w:val="00386CB5"/>
    <w:rsid w:val="00403BEF"/>
    <w:rsid w:val="00475B9D"/>
    <w:rsid w:val="00483F05"/>
    <w:rsid w:val="00515308"/>
    <w:rsid w:val="00585FB2"/>
    <w:rsid w:val="005A3D31"/>
    <w:rsid w:val="006B2D04"/>
    <w:rsid w:val="007B1DC5"/>
    <w:rsid w:val="007F7AB2"/>
    <w:rsid w:val="008141D3"/>
    <w:rsid w:val="008F3F52"/>
    <w:rsid w:val="00927B8B"/>
    <w:rsid w:val="009645B7"/>
    <w:rsid w:val="009D01D9"/>
    <w:rsid w:val="009E243B"/>
    <w:rsid w:val="009F53F1"/>
    <w:rsid w:val="00A17443"/>
    <w:rsid w:val="00A42AF6"/>
    <w:rsid w:val="00B45445"/>
    <w:rsid w:val="00C03C44"/>
    <w:rsid w:val="00C42F5C"/>
    <w:rsid w:val="00C54EF7"/>
    <w:rsid w:val="00D16116"/>
    <w:rsid w:val="00E30355"/>
    <w:rsid w:val="00E75148"/>
    <w:rsid w:val="00EC7D62"/>
    <w:rsid w:val="00F51DDD"/>
    <w:rsid w:val="00F83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76D594"/>
  <w15:chartTrackingRefBased/>
  <w15:docId w15:val="{EDFA2B95-2A6E-4EE1-9978-B779EE937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r-Latn-R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20B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75B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5B9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5B9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5B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5B9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6F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6FB6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2E0141"/>
    <w:pPr>
      <w:spacing w:after="0" w:line="240" w:lineRule="auto"/>
    </w:pPr>
  </w:style>
  <w:style w:type="paragraph" w:styleId="NoSpacing">
    <w:name w:val="No Spacing"/>
    <w:uiPriority w:val="1"/>
    <w:qFormat/>
    <w:rsid w:val="002539FA"/>
    <w:pPr>
      <w:spacing w:after="0" w:line="240" w:lineRule="auto"/>
    </w:pPr>
    <w:rPr>
      <w:kern w:val="0"/>
      <w:lang w:val="en-US"/>
      <w14:ligatures w14:val="none"/>
    </w:rPr>
  </w:style>
  <w:style w:type="paragraph" w:customStyle="1" w:styleId="2zakon">
    <w:name w:val="_2zakon"/>
    <w:basedOn w:val="Normal"/>
    <w:rsid w:val="00253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499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Dragana Jankovic</dc:creator>
  <cp:keywords/>
  <dc:description/>
  <cp:lastModifiedBy>Win7</cp:lastModifiedBy>
  <cp:revision>4</cp:revision>
  <cp:lastPrinted>2023-12-15T13:54:00Z</cp:lastPrinted>
  <dcterms:created xsi:type="dcterms:W3CDTF">2025-03-13T09:03:00Z</dcterms:created>
  <dcterms:modified xsi:type="dcterms:W3CDTF">2025-03-31T05:44:00Z</dcterms:modified>
</cp:coreProperties>
</file>