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3828"/>
        <w:gridCol w:w="771"/>
        <w:gridCol w:w="768"/>
        <w:gridCol w:w="1984"/>
        <w:gridCol w:w="2062"/>
      </w:tblGrid>
      <w:tr w:rsidR="00734949" w:rsidRPr="00D141E9" w:rsidTr="0076700E">
        <w:trPr>
          <w:trHeight w:val="1050"/>
          <w:jc w:val="center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47818" w:rsidRPr="00D141E9" w:rsidRDefault="00734949" w:rsidP="00347818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</w:pPr>
            <w:r w:rsidRPr="00D141E9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D141E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ЈАВНУ </w:t>
            </w:r>
          </w:p>
          <w:p w:rsidR="00D61719" w:rsidRPr="00D141E9" w:rsidRDefault="00734949" w:rsidP="000A47FD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</w:pPr>
            <w:r w:rsidRPr="00D141E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НАБАВКУ</w:t>
            </w:r>
            <w:r w:rsidRPr="00D141E9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D141E9">
              <w:rPr>
                <w:rFonts w:ascii="Times New Roman" w:eastAsia="Calibri" w:hAnsi="Times New Roman"/>
                <w:bCs w:val="0"/>
                <w:i w:val="0"/>
                <w:sz w:val="24"/>
                <w:szCs w:val="24"/>
              </w:rPr>
              <w:t>A</w:t>
            </w:r>
            <w:r w:rsidRPr="00D141E9">
              <w:rPr>
                <w:rFonts w:ascii="Times New Roman" w:eastAsia="Calibri" w:hAnsi="Times New Roman"/>
                <w:i w:val="0"/>
                <w:sz w:val="24"/>
                <w:szCs w:val="24"/>
              </w:rPr>
              <w:t>ДАПТАЦИЈА УЛАЗА У ЗГРАДУ И ДВОРИШТЕ ЦЕНТРА ЗА СОЦИЈАЛНИ РАД</w:t>
            </w:r>
            <w:r w:rsidRPr="00D141E9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 xml:space="preserve">, БРОЈ ЈН </w:t>
            </w:r>
            <w:r w:rsidRPr="00D141E9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  <w:r w:rsidRPr="00D141E9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/</w:t>
            </w:r>
            <w:r w:rsidRPr="00D141E9">
              <w:rPr>
                <w:rFonts w:ascii="Times New Roman" w:hAnsi="Times New Roman"/>
                <w:i w:val="0"/>
                <w:sz w:val="24"/>
                <w:szCs w:val="24"/>
              </w:rPr>
              <w:t>25</w:t>
            </w:r>
          </w:p>
        </w:tc>
      </w:tr>
      <w:tr w:rsidR="00734949" w:rsidRPr="00D141E9" w:rsidTr="00734949">
        <w:trPr>
          <w:trHeight w:val="51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19" w:rsidRPr="00D141E9" w:rsidRDefault="00D61719" w:rsidP="00D61719">
            <w:pPr>
              <w:jc w:val="center"/>
            </w:pPr>
            <w:r w:rsidRPr="00D141E9">
              <w:t xml:space="preserve">Р. </w:t>
            </w:r>
            <w:proofErr w:type="spellStart"/>
            <w:r w:rsidRPr="00D141E9">
              <w:t>бр</w:t>
            </w:r>
            <w:proofErr w:type="spellEnd"/>
            <w:r w:rsidRPr="00D141E9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1719" w:rsidRPr="00D141E9" w:rsidRDefault="00D61719" w:rsidP="00D61719">
            <w:pPr>
              <w:jc w:val="center"/>
            </w:pPr>
            <w:r w:rsidRPr="00D141E9">
              <w:t>ОПИС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19" w:rsidRPr="00D141E9" w:rsidRDefault="00D61719" w:rsidP="00D61719">
            <w:pPr>
              <w:jc w:val="center"/>
            </w:pPr>
            <w:proofErr w:type="spellStart"/>
            <w:r w:rsidRPr="00D141E9">
              <w:t>Јед</w:t>
            </w:r>
            <w:proofErr w:type="spellEnd"/>
            <w:r w:rsidRPr="00D141E9">
              <w:t xml:space="preserve">. </w:t>
            </w:r>
            <w:proofErr w:type="spellStart"/>
            <w:r w:rsidRPr="00D141E9">
              <w:t>Мере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1719" w:rsidRPr="00D141E9" w:rsidRDefault="00722216" w:rsidP="00D61719">
            <w:pPr>
              <w:jc w:val="center"/>
            </w:pPr>
            <w:proofErr w:type="spellStart"/>
            <w:r w:rsidRPr="00D141E9">
              <w:t>Кол</w:t>
            </w:r>
            <w:proofErr w:type="spellEnd"/>
            <w:r w:rsidRPr="00D141E9">
              <w:t>.</w:t>
            </w:r>
          </w:p>
          <w:p w:rsidR="00FC60B6" w:rsidRPr="00D141E9" w:rsidRDefault="00FC60B6" w:rsidP="00D61719">
            <w:pPr>
              <w:jc w:val="center"/>
              <w:rPr>
                <w:lang w:val="sr-Cyrl-RS"/>
              </w:rPr>
            </w:pPr>
            <w:r w:rsidRPr="00D141E9">
              <w:rPr>
                <w:lang w:val="sr-Cyrl-R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19" w:rsidRPr="00D141E9" w:rsidRDefault="00D61719" w:rsidP="00D61719">
            <w:pPr>
              <w:jc w:val="center"/>
              <w:rPr>
                <w:lang w:val="ru-RU"/>
              </w:rPr>
            </w:pPr>
            <w:r w:rsidRPr="00D141E9">
              <w:rPr>
                <w:lang w:val="ru-RU"/>
              </w:rPr>
              <w:t xml:space="preserve">Јед. </w:t>
            </w:r>
            <w:r w:rsidR="00FC60B6" w:rsidRPr="00D141E9">
              <w:rPr>
                <w:lang w:val="ru-RU"/>
              </w:rPr>
              <w:t>ц</w:t>
            </w:r>
            <w:r w:rsidRPr="00D141E9">
              <w:rPr>
                <w:lang w:val="ru-RU"/>
              </w:rPr>
              <w:t>ена</w:t>
            </w:r>
          </w:p>
          <w:p w:rsidR="00FC60B6" w:rsidRPr="00D141E9" w:rsidRDefault="00FC60B6" w:rsidP="00D61719">
            <w:pPr>
              <w:jc w:val="center"/>
              <w:rPr>
                <w:lang w:val="sr-Cyrl-RS"/>
              </w:rPr>
            </w:pPr>
            <w:r w:rsidRPr="00D141E9">
              <w:rPr>
                <w:lang w:val="sr-Cyrl-RS"/>
              </w:rPr>
              <w:t>2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719" w:rsidRPr="00D141E9" w:rsidRDefault="00D61719" w:rsidP="00D61719">
            <w:pPr>
              <w:jc w:val="center"/>
              <w:rPr>
                <w:lang w:val="ru-RU"/>
              </w:rPr>
            </w:pPr>
            <w:r w:rsidRPr="00D141E9">
              <w:rPr>
                <w:lang w:val="ru-RU"/>
              </w:rPr>
              <w:t>Износ без ПДВ-а или цена паушалних обвезника</w:t>
            </w:r>
          </w:p>
          <w:p w:rsidR="00FC60B6" w:rsidRPr="00D141E9" w:rsidRDefault="00FC60B6" w:rsidP="00D61719">
            <w:pPr>
              <w:jc w:val="center"/>
              <w:rPr>
                <w:lang w:val="ru-RU"/>
              </w:rPr>
            </w:pPr>
            <w:r w:rsidRPr="00D141E9">
              <w:rPr>
                <w:lang w:val="ru-RU"/>
              </w:rPr>
              <w:t>1х2</w:t>
            </w:r>
          </w:p>
        </w:tc>
      </w:tr>
      <w:tr w:rsidR="00734949" w:rsidRPr="00D141E9" w:rsidTr="00922AB4">
        <w:trPr>
          <w:trHeight w:val="804"/>
          <w:jc w:val="center"/>
        </w:trPr>
        <w:tc>
          <w:tcPr>
            <w:tcW w:w="7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Разбијање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бетонске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стазе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утоваром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одвозом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шута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на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депонију</w:t>
            </w:r>
            <w:proofErr w:type="spellEnd"/>
            <w:r w:rsidRPr="00D141E9">
              <w:t xml:space="preserve"> у </w:t>
            </w:r>
            <w:proofErr w:type="spellStart"/>
            <w:r w:rsidRPr="00D141E9">
              <w:t>даљености</w:t>
            </w:r>
            <w:proofErr w:type="spellEnd"/>
            <w:r w:rsidR="005C5259">
              <w:rPr>
                <w:lang w:val="sr-Cyrl-RS"/>
              </w:rPr>
              <w:t xml:space="preserve"> </w:t>
            </w:r>
            <w:proofErr w:type="spellStart"/>
            <w:r w:rsidRPr="00D141E9">
              <w:t>до</w:t>
            </w:r>
            <w:proofErr w:type="spellEnd"/>
            <w:r w:rsidRPr="00D141E9">
              <w:t xml:space="preserve"> 5км.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м2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38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922AB4">
        <w:trPr>
          <w:trHeight w:val="840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Разбијање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камен-терацо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пода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на</w:t>
            </w:r>
            <w:proofErr w:type="spellEnd"/>
            <w:r w:rsidR="005C5259">
              <w:rPr>
                <w:lang w:val="sr-Cyrl-RS"/>
              </w:rPr>
              <w:t xml:space="preserve"> </w:t>
            </w:r>
            <w:proofErr w:type="spellStart"/>
            <w:r w:rsidRPr="00D141E9">
              <w:t>степеницама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улазној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тераси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утоваром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одвозом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шута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на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депонију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удаљености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до</w:t>
            </w:r>
            <w:proofErr w:type="spellEnd"/>
            <w:r w:rsidRPr="00D141E9">
              <w:t xml:space="preserve"> 5км.</w:t>
            </w:r>
          </w:p>
        </w:tc>
        <w:tc>
          <w:tcPr>
            <w:tcW w:w="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м2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12.5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922AB4">
        <w:trPr>
          <w:trHeight w:val="693"/>
          <w:jc w:val="center"/>
        </w:trPr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Демонтажа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постојећих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дрвених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светларника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врата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терасе</w:t>
            </w:r>
            <w:proofErr w:type="spellEnd"/>
            <w:r w:rsidRPr="00D141E9">
              <w:t xml:space="preserve">, </w:t>
            </w:r>
            <w:proofErr w:type="spellStart"/>
            <w:r w:rsidRPr="00D141E9">
              <w:t>са</w:t>
            </w:r>
            <w:proofErr w:type="spellEnd"/>
            <w:r w:rsidR="005C5259">
              <w:rPr>
                <w:lang w:val="sr-Cyrl-RS"/>
              </w:rPr>
              <w:t xml:space="preserve"> </w:t>
            </w:r>
            <w:proofErr w:type="spellStart"/>
            <w:r w:rsidRPr="00D141E9">
              <w:t>утоваром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одвозом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на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депонију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коју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одреди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инвеститор</w:t>
            </w:r>
            <w:proofErr w:type="spellEnd"/>
            <w:r w:rsidRPr="00D141E9">
              <w:t xml:space="preserve">, </w:t>
            </w:r>
            <w:proofErr w:type="spellStart"/>
            <w:r w:rsidRPr="00D141E9">
              <w:t>удаљености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до</w:t>
            </w:r>
            <w:proofErr w:type="spellEnd"/>
            <w:r w:rsidRPr="00D141E9">
              <w:t xml:space="preserve"> 5км.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м2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C7534B">
        <w:trPr>
          <w:trHeight w:val="693"/>
          <w:jc w:val="center"/>
        </w:trPr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Набавка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уградња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гранитних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ивичњака</w:t>
            </w:r>
            <w:proofErr w:type="spellEnd"/>
            <w:r w:rsidRPr="00D141E9">
              <w:t xml:space="preserve"> 8цм х 15цм х 80цм. </w:t>
            </w:r>
            <w:proofErr w:type="spellStart"/>
            <w:r w:rsidRPr="00D141E9">
              <w:t>Позиција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обухвата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ископ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земље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набавку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уградњу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бетона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за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постављање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ивичњака</w:t>
            </w:r>
            <w:proofErr w:type="spellEnd"/>
            <w:r w:rsidRPr="00D141E9"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м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C7534B">
        <w:trPr>
          <w:trHeight w:val="693"/>
          <w:jc w:val="center"/>
        </w:trPr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Навабка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превоз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уградња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каменог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материјала</w:t>
            </w:r>
            <w:proofErr w:type="spellEnd"/>
            <w:r w:rsidRPr="00D141E9">
              <w:t xml:space="preserve"> 0-31,5мм </w:t>
            </w:r>
            <w:proofErr w:type="spellStart"/>
            <w:r w:rsidRPr="00D141E9">
              <w:t>као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тампон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слоја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испод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нових</w:t>
            </w:r>
            <w:proofErr w:type="spellEnd"/>
            <w:r w:rsidRPr="00D141E9">
              <w:t xml:space="preserve"> АБ </w:t>
            </w:r>
            <w:proofErr w:type="spellStart"/>
            <w:r w:rsidRPr="00D141E9">
              <w:t>плоча</w:t>
            </w:r>
            <w:proofErr w:type="spellEnd"/>
            <w:r w:rsidRPr="00D141E9">
              <w:t xml:space="preserve">. </w:t>
            </w:r>
            <w:proofErr w:type="spellStart"/>
            <w:r w:rsidRPr="00D141E9">
              <w:t>Позиција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обухвата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обавезно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сабијање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тампонског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слоја</w:t>
            </w:r>
            <w:proofErr w:type="spellEnd"/>
            <w:r w:rsidRPr="00D141E9">
              <w:t>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м3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C7534B">
        <w:trPr>
          <w:trHeight w:val="693"/>
          <w:jc w:val="center"/>
        </w:trPr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Шаловање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прилазне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стазе</w:t>
            </w:r>
            <w:proofErr w:type="spellEnd"/>
            <w:r w:rsidRPr="00D141E9">
              <w:t xml:space="preserve">, </w:t>
            </w:r>
            <w:proofErr w:type="spellStart"/>
            <w:r w:rsidRPr="00D141E9">
              <w:t>набавка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постављање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арматурне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мреже</w:t>
            </w:r>
            <w:proofErr w:type="spellEnd"/>
            <w:r w:rsidRPr="00D141E9">
              <w:t xml:space="preserve"> Q335 и </w:t>
            </w:r>
            <w:proofErr w:type="spellStart"/>
            <w:r w:rsidRPr="00D141E9">
              <w:t>набавка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уградња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бетонамарке</w:t>
            </w:r>
            <w:proofErr w:type="spellEnd"/>
            <w:r w:rsidRPr="00D141E9">
              <w:t xml:space="preserve"> МБ30 д=10цм.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м2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38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DE7FAF">
        <w:trPr>
          <w:trHeight w:val="693"/>
          <w:jc w:val="center"/>
        </w:trPr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Израда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две</w:t>
            </w:r>
            <w:proofErr w:type="spellEnd"/>
            <w:r w:rsidRPr="00D141E9">
              <w:t xml:space="preserve"> АБ </w:t>
            </w:r>
            <w:proofErr w:type="spellStart"/>
            <w:r w:rsidRPr="00D141E9">
              <w:t>косе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рампе</w:t>
            </w:r>
            <w:proofErr w:type="spellEnd"/>
            <w:r w:rsidRPr="00D141E9">
              <w:t xml:space="preserve">, </w:t>
            </w:r>
            <w:proofErr w:type="spellStart"/>
            <w:r w:rsidRPr="00D141E9">
              <w:t>на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улазним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степеницама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за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силаз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тортоара</w:t>
            </w:r>
            <w:proofErr w:type="spellEnd"/>
            <w:r w:rsidRPr="00D141E9">
              <w:t xml:space="preserve">. </w:t>
            </w:r>
            <w:proofErr w:type="spellStart"/>
            <w:r w:rsidRPr="00D141E9">
              <w:t>Позиција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обухвата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шаловање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рампи</w:t>
            </w:r>
            <w:proofErr w:type="spellEnd"/>
            <w:r w:rsidRPr="00D141E9">
              <w:t xml:space="preserve">, </w:t>
            </w:r>
            <w:proofErr w:type="spellStart"/>
            <w:r w:rsidRPr="00D141E9">
              <w:t>набавку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постављање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арматурне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мреже</w:t>
            </w:r>
            <w:proofErr w:type="spellEnd"/>
            <w:r w:rsidRPr="00D141E9">
              <w:t xml:space="preserve"> Q335 и </w:t>
            </w:r>
            <w:proofErr w:type="spellStart"/>
            <w:r w:rsidRPr="00D141E9">
              <w:t>набавку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уградњу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бетона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марке</w:t>
            </w:r>
            <w:proofErr w:type="spellEnd"/>
            <w:r w:rsidRPr="00D141E9">
              <w:t xml:space="preserve"> МБ 30, д=10цм. </w:t>
            </w:r>
            <w:proofErr w:type="spellStart"/>
            <w:r w:rsidRPr="00D141E9">
              <w:t>Димензије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једне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рампе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су</w:t>
            </w:r>
            <w:proofErr w:type="spellEnd"/>
            <w:r w:rsidRPr="00D141E9">
              <w:t xml:space="preserve"> 3,5м x 1,3м.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м2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9.1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DE7FAF">
        <w:trPr>
          <w:trHeight w:val="693"/>
          <w:jc w:val="center"/>
        </w:trPr>
        <w:tc>
          <w:tcPr>
            <w:tcW w:w="714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Набавка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уградња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решеткастог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сливника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ширине</w:t>
            </w:r>
            <w:proofErr w:type="spellEnd"/>
            <w:r w:rsidRPr="00D141E9">
              <w:t xml:space="preserve"> 10-15цм, </w:t>
            </w:r>
            <w:proofErr w:type="spellStart"/>
            <w:r w:rsidRPr="00D141E9">
              <w:t>за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одво</w:t>
            </w:r>
            <w:bookmarkStart w:id="0" w:name="_GoBack"/>
            <w:bookmarkEnd w:id="0"/>
            <w:r w:rsidRPr="00D141E9">
              <w:t>д</w:t>
            </w:r>
            <w:proofErr w:type="spellEnd"/>
            <w:r w:rsidR="00347A86">
              <w:rPr>
                <w:lang w:val="sr-Cyrl-RS"/>
              </w:rPr>
              <w:t xml:space="preserve"> </w:t>
            </w:r>
            <w:proofErr w:type="spellStart"/>
            <w:r w:rsidRPr="00D141E9">
              <w:t>атмосферских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падавина</w:t>
            </w:r>
            <w:proofErr w:type="spellEnd"/>
            <w:r w:rsidRPr="00D141E9">
              <w:t>.</w:t>
            </w:r>
          </w:p>
        </w:tc>
        <w:tc>
          <w:tcPr>
            <w:tcW w:w="77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м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3.5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D141E9">
        <w:trPr>
          <w:trHeight w:val="693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lastRenderedPageBreak/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Набавка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уградња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штокованих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гранитних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плоча</w:t>
            </w:r>
            <w:proofErr w:type="spellEnd"/>
            <w:r w:rsidRPr="00D141E9">
              <w:t xml:space="preserve"> 60x30цм, </w:t>
            </w:r>
            <w:proofErr w:type="spellStart"/>
            <w:r w:rsidRPr="00D141E9">
              <w:t>дебљине</w:t>
            </w:r>
            <w:proofErr w:type="spellEnd"/>
            <w:r w:rsidRPr="00D141E9">
              <w:t xml:space="preserve"> 3цм.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м2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C2772C">
        <w:trPr>
          <w:trHeight w:val="693"/>
          <w:jc w:val="center"/>
        </w:trPr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1129DF">
            <w:pPr>
              <w:jc w:val="both"/>
            </w:pPr>
            <w:proofErr w:type="spellStart"/>
            <w:r w:rsidRPr="00D141E9">
              <w:t>Набавка</w:t>
            </w:r>
            <w:proofErr w:type="spellEnd"/>
            <w:r w:rsidRPr="00D141E9">
              <w:t xml:space="preserve"> и </w:t>
            </w:r>
            <w:proofErr w:type="spellStart"/>
            <w:r w:rsidRPr="00D141E9">
              <w:t>уградња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гранитних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газишта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за</w:t>
            </w:r>
            <w:proofErr w:type="spellEnd"/>
            <w:r w:rsidRPr="00D141E9">
              <w:t xml:space="preserve"> </w:t>
            </w:r>
            <w:proofErr w:type="spellStart"/>
            <w:r w:rsidRPr="00D141E9">
              <w:t>степениште</w:t>
            </w:r>
            <w:proofErr w:type="spellEnd"/>
            <w:r w:rsidRPr="00D141E9">
              <w:t xml:space="preserve">, </w:t>
            </w:r>
            <w:proofErr w:type="spellStart"/>
            <w:proofErr w:type="gramStart"/>
            <w:r w:rsidRPr="00D141E9">
              <w:t>димензија</w:t>
            </w:r>
            <w:proofErr w:type="spellEnd"/>
            <w:r w:rsidRPr="00D141E9">
              <w:t xml:space="preserve">  250</w:t>
            </w:r>
            <w:proofErr w:type="gramEnd"/>
            <w:r w:rsidRPr="00D141E9">
              <w:t>цм х 32цм х 2,5цм.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proofErr w:type="spellStart"/>
            <w:r w:rsidRPr="00D141E9">
              <w:t>ком</w:t>
            </w:r>
            <w:proofErr w:type="spellEnd"/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949" w:rsidRPr="00D141E9" w:rsidRDefault="00734949" w:rsidP="00734949">
            <w:pPr>
              <w:jc w:val="center"/>
            </w:pPr>
            <w:r w:rsidRPr="00D141E9">
              <w:t>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49" w:rsidRPr="00D141E9" w:rsidRDefault="00734949" w:rsidP="00734949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34949" w:rsidRPr="00D141E9" w:rsidRDefault="00734949" w:rsidP="00734949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766332">
        <w:trPr>
          <w:trHeight w:val="962"/>
          <w:jc w:val="center"/>
        </w:trPr>
        <w:tc>
          <w:tcPr>
            <w:tcW w:w="8065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565AE1" w:rsidRPr="00D141E9" w:rsidRDefault="00565AE1" w:rsidP="00565AE1">
            <w:pPr>
              <w:jc w:val="right"/>
              <w:rPr>
                <w:lang w:val="sr-Cyrl-CS"/>
              </w:rPr>
            </w:pPr>
            <w:r w:rsidRPr="00D141E9">
              <w:rPr>
                <w:lang w:val="sr-Cyrl-CS"/>
              </w:rPr>
              <w:t>Укупно без ПДВ-а</w:t>
            </w: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565AE1" w:rsidRPr="00D141E9" w:rsidRDefault="00565AE1" w:rsidP="00565AE1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6F1FC4">
        <w:trPr>
          <w:trHeight w:val="886"/>
          <w:jc w:val="center"/>
        </w:trPr>
        <w:tc>
          <w:tcPr>
            <w:tcW w:w="8065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65AE1" w:rsidRPr="00D141E9" w:rsidRDefault="00565AE1" w:rsidP="00565AE1">
            <w:pPr>
              <w:jc w:val="right"/>
              <w:rPr>
                <w:lang w:val="sr-Cyrl-CS"/>
              </w:rPr>
            </w:pPr>
            <w:r w:rsidRPr="00D141E9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06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65AE1" w:rsidRPr="00D141E9" w:rsidRDefault="00565AE1" w:rsidP="00565AE1">
            <w:pPr>
              <w:jc w:val="center"/>
              <w:rPr>
                <w:lang w:val="sr-Cyrl-CS"/>
              </w:rPr>
            </w:pPr>
          </w:p>
        </w:tc>
      </w:tr>
      <w:tr w:rsidR="00734949" w:rsidRPr="00D141E9" w:rsidTr="0076700E">
        <w:trPr>
          <w:trHeight w:val="317"/>
          <w:jc w:val="center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65AE1" w:rsidRPr="00D141E9" w:rsidRDefault="00565AE1" w:rsidP="00565AE1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D141E9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734949" w:rsidRPr="00D141E9" w:rsidTr="0076700E">
        <w:trPr>
          <w:trHeight w:val="387"/>
          <w:jc w:val="center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65AE1" w:rsidRPr="00D141E9" w:rsidRDefault="00565AE1" w:rsidP="000A47F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D141E9">
              <w:rPr>
                <w:lang w:val="sr-Cyrl-RS" w:eastAsia="sr-Latn-CS"/>
              </w:rPr>
              <w:t>Начин плаћања:</w:t>
            </w:r>
            <w:r w:rsidRPr="00D141E9">
              <w:rPr>
                <w:lang w:val="ru-RU"/>
              </w:rPr>
              <w:t xml:space="preserve"> </w:t>
            </w:r>
            <w:r w:rsidR="000A47FD" w:rsidRPr="00D141E9">
              <w:rPr>
                <w:lang w:val="ru-RU"/>
              </w:rPr>
              <w:t>у року од 45 дана</w:t>
            </w:r>
          </w:p>
        </w:tc>
      </w:tr>
      <w:tr w:rsidR="00734949" w:rsidRPr="00D141E9" w:rsidTr="0076700E">
        <w:trPr>
          <w:trHeight w:val="421"/>
          <w:jc w:val="center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65AE1" w:rsidRPr="00D141E9" w:rsidRDefault="00565AE1" w:rsidP="00565AE1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D141E9">
              <w:rPr>
                <w:bCs/>
                <w:lang w:val="sr-Cyrl-RS"/>
              </w:rPr>
              <w:t>Гарантни рок: две године</w:t>
            </w:r>
          </w:p>
        </w:tc>
      </w:tr>
    </w:tbl>
    <w:p w:rsidR="006D4413" w:rsidRPr="006F6DFB" w:rsidRDefault="006D4413">
      <w:pPr>
        <w:rPr>
          <w:lang w:val="sr-Cyrl-CS"/>
        </w:rPr>
      </w:pPr>
    </w:p>
    <w:p w:rsidR="00B27221" w:rsidRPr="006F6DFB" w:rsidRDefault="00B27221">
      <w:pPr>
        <w:rPr>
          <w:lang w:val="sr-Cyrl-CS"/>
        </w:rPr>
      </w:pPr>
    </w:p>
    <w:p w:rsidR="00B27221" w:rsidRPr="006F6DFB" w:rsidRDefault="00B27221" w:rsidP="00B27221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6F6DFB">
        <w:rPr>
          <w:rFonts w:eastAsiaTheme="minorHAnsi"/>
          <w:b/>
          <w:i/>
          <w:lang w:val="sr-Cyrl-CS" w:bidi="he-IL"/>
        </w:rPr>
        <w:t xml:space="preserve">Напомена: </w:t>
      </w:r>
      <w:r w:rsidRPr="006F6DFB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</w:t>
      </w:r>
      <w:r w:rsidR="001600C3" w:rsidRPr="006F6DFB">
        <w:rPr>
          <w:rFonts w:eastAsiaTheme="minorHAnsi"/>
          <w:b/>
          <w:i/>
          <w:lang w:val="ru-RU" w:bidi="he-IL"/>
        </w:rPr>
        <w:t>и</w:t>
      </w:r>
      <w:r w:rsidRPr="006F6DFB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  <w:r w:rsidR="001600C3" w:rsidRPr="006F6DFB">
        <w:rPr>
          <w:rFonts w:eastAsiaTheme="minorHAnsi"/>
          <w:b/>
          <w:i/>
          <w:lang w:val="ru-RU" w:bidi="he-IL"/>
        </w:rPr>
        <w:t>.</w:t>
      </w:r>
    </w:p>
    <w:p w:rsidR="00B27221" w:rsidRPr="006F6DFB" w:rsidRDefault="00B27221">
      <w:pPr>
        <w:rPr>
          <w:color w:val="FF0000"/>
          <w:lang w:val="sr-Cyrl-CS"/>
        </w:rPr>
      </w:pPr>
    </w:p>
    <w:sectPr w:rsidR="00B27221" w:rsidRPr="006F6DFB" w:rsidSect="006405FD">
      <w:pgSz w:w="12240" w:h="15840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8242F"/>
    <w:multiLevelType w:val="hybridMultilevel"/>
    <w:tmpl w:val="19EA6E68"/>
    <w:lvl w:ilvl="0" w:tplc="A5B21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49A"/>
    <w:rsid w:val="00052FC0"/>
    <w:rsid w:val="00077228"/>
    <w:rsid w:val="000A47FD"/>
    <w:rsid w:val="001129DF"/>
    <w:rsid w:val="001600C3"/>
    <w:rsid w:val="002671EA"/>
    <w:rsid w:val="00347818"/>
    <w:rsid w:val="00347A86"/>
    <w:rsid w:val="004C149A"/>
    <w:rsid w:val="00500238"/>
    <w:rsid w:val="00565AE1"/>
    <w:rsid w:val="005C5259"/>
    <w:rsid w:val="005D33A9"/>
    <w:rsid w:val="005D592C"/>
    <w:rsid w:val="006405FD"/>
    <w:rsid w:val="006D4413"/>
    <w:rsid w:val="006F1FC4"/>
    <w:rsid w:val="006F6DFB"/>
    <w:rsid w:val="00704134"/>
    <w:rsid w:val="00722216"/>
    <w:rsid w:val="00734949"/>
    <w:rsid w:val="00766332"/>
    <w:rsid w:val="0076700E"/>
    <w:rsid w:val="00A632EC"/>
    <w:rsid w:val="00AB2EFD"/>
    <w:rsid w:val="00AF3C46"/>
    <w:rsid w:val="00B27221"/>
    <w:rsid w:val="00C05AA9"/>
    <w:rsid w:val="00CF3351"/>
    <w:rsid w:val="00D141E9"/>
    <w:rsid w:val="00D61719"/>
    <w:rsid w:val="00DB18AB"/>
    <w:rsid w:val="00FC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32661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052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28</cp:revision>
  <dcterms:created xsi:type="dcterms:W3CDTF">2021-02-03T08:23:00Z</dcterms:created>
  <dcterms:modified xsi:type="dcterms:W3CDTF">2025-03-03T10:14:00Z</dcterms:modified>
</cp:coreProperties>
</file>