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83A" w:rsidRPr="0028707A" w:rsidRDefault="000967FF" w:rsidP="0087583A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spacing w:after="120"/>
        <w:jc w:val="center"/>
        <w:rPr>
          <w:b/>
          <w:bCs/>
          <w:lang w:val="sr-Cyrl-CS"/>
        </w:rPr>
      </w:pPr>
      <w:r w:rsidRPr="0028707A">
        <w:rPr>
          <w:b/>
          <w:bCs/>
          <w:kern w:val="32"/>
          <w:shd w:val="clear" w:color="auto" w:fill="C0C0C0"/>
          <w:lang w:val="sr-Cyrl-CS"/>
        </w:rPr>
        <w:t>МОДЕЛ УГОВОРА</w:t>
      </w:r>
      <w:r w:rsidRPr="0028707A">
        <w:rPr>
          <w:b/>
          <w:bCs/>
          <w:lang w:val="sr-Cyrl-CS"/>
        </w:rPr>
        <w:t xml:space="preserve"> О ЈАВНОЈ НАБАВЦИ </w:t>
      </w:r>
      <w:r w:rsidRPr="0028707A">
        <w:rPr>
          <w:b/>
        </w:rPr>
        <w:t>O</w:t>
      </w:r>
      <w:r w:rsidRPr="0028707A">
        <w:rPr>
          <w:b/>
          <w:lang w:val="ru-RU"/>
        </w:rPr>
        <w:t>ДРЖАВАЊ</w:t>
      </w:r>
      <w:r w:rsidRPr="0028707A">
        <w:rPr>
          <w:b/>
        </w:rPr>
        <w:t>A</w:t>
      </w:r>
      <w:r w:rsidRPr="0028707A">
        <w:rPr>
          <w:b/>
          <w:lang w:val="ru-RU"/>
        </w:rPr>
        <w:t xml:space="preserve"> ВЕРТИКАЛНЕ СИГНАЛИЗАЦИЈЕ</w:t>
      </w:r>
      <w:r w:rsidRPr="0028707A">
        <w:rPr>
          <w:b/>
          <w:lang w:val="sr-Cyrl-CS"/>
        </w:rPr>
        <w:t xml:space="preserve">, БРОЈ ЈН </w:t>
      </w:r>
      <w:r w:rsidR="0028707A" w:rsidRPr="0028707A">
        <w:rPr>
          <w:b/>
          <w:lang w:val="ru-RU"/>
        </w:rPr>
        <w:t>26</w:t>
      </w:r>
      <w:r w:rsidRPr="0028707A">
        <w:rPr>
          <w:b/>
          <w:lang w:val="sr-Cyrl-CS"/>
        </w:rPr>
        <w:t>/2</w:t>
      </w:r>
      <w:r w:rsidR="0028707A" w:rsidRPr="0028707A">
        <w:rPr>
          <w:b/>
          <w:lang w:val="sr-Cyrl-CS"/>
        </w:rPr>
        <w:t>4</w:t>
      </w:r>
    </w:p>
    <w:p w:rsidR="0087583A" w:rsidRPr="0028707A" w:rsidRDefault="0087583A" w:rsidP="0087583A">
      <w:pPr>
        <w:spacing w:after="120"/>
        <w:rPr>
          <w:lang w:val="ru-RU"/>
        </w:rPr>
      </w:pPr>
      <w:r w:rsidRPr="0028707A">
        <w:rPr>
          <w:lang w:val="sr-Cyrl-CS"/>
        </w:rPr>
        <w:t xml:space="preserve">Закључен у Аранђеловцу, дана </w:t>
      </w:r>
      <w:r w:rsidRPr="0028707A">
        <w:rPr>
          <w:u w:val="single"/>
          <w:lang w:val="sr-Cyrl-CS"/>
        </w:rPr>
        <w:t>**</w:t>
      </w:r>
      <w:r w:rsidRPr="0028707A">
        <w:rPr>
          <w:lang w:val="sr-Cyrl-CS"/>
        </w:rPr>
        <w:t>.</w:t>
      </w:r>
      <w:r w:rsidRPr="0028707A">
        <w:rPr>
          <w:u w:val="single"/>
          <w:lang w:val="sr-Cyrl-CS"/>
        </w:rPr>
        <w:t>**</w:t>
      </w:r>
      <w:r w:rsidRPr="0028707A">
        <w:rPr>
          <w:lang w:val="sr-Cyrl-CS"/>
        </w:rPr>
        <w:t>. 202</w:t>
      </w:r>
      <w:r w:rsidR="0028707A" w:rsidRPr="0028707A">
        <w:rPr>
          <w:lang w:val="sr-Cyrl-RS"/>
        </w:rPr>
        <w:t>4</w:t>
      </w:r>
      <w:r w:rsidRPr="0028707A">
        <w:rPr>
          <w:lang w:val="sr-Cyrl-CS"/>
        </w:rPr>
        <w:t>. године, између:</w:t>
      </w:r>
    </w:p>
    <w:p w:rsidR="0087583A" w:rsidRPr="0028707A" w:rsidRDefault="0087583A" w:rsidP="0087583A">
      <w:pPr>
        <w:numPr>
          <w:ilvl w:val="1"/>
          <w:numId w:val="1"/>
        </w:numPr>
        <w:tabs>
          <w:tab w:val="clear" w:pos="360"/>
          <w:tab w:val="num" w:pos="0"/>
        </w:tabs>
        <w:spacing w:after="120"/>
        <w:ind w:left="0" w:firstLine="0"/>
        <w:jc w:val="both"/>
        <w:rPr>
          <w:lang w:val="ru-RU"/>
        </w:rPr>
      </w:pPr>
      <w:r w:rsidRPr="0028707A">
        <w:rPr>
          <w:lang w:val="sr-Cyrl-CS"/>
        </w:rPr>
        <w:t>Општинске управе општине Аранђеловац, са седиштем у Аранђеловцу, Венац Слободе 10, ПИБ:</w:t>
      </w:r>
      <w:r w:rsidRPr="0028707A">
        <w:rPr>
          <w:lang w:val="pt-BR"/>
        </w:rPr>
        <w:t>101486788</w:t>
      </w:r>
      <w:r w:rsidRPr="0028707A">
        <w:rPr>
          <w:lang w:val="sr-Cyrl-CS"/>
        </w:rPr>
        <w:t>, матични број 07184549, коју заступа руководилац одељења за инвеситиције и јавне набавке Ранка Фуртула, у даљем тексту Наручилац,</w:t>
      </w:r>
    </w:p>
    <w:p w:rsidR="0087583A" w:rsidRPr="0028707A" w:rsidRDefault="0087583A" w:rsidP="0087583A">
      <w:pPr>
        <w:numPr>
          <w:ilvl w:val="1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sl-SI"/>
        </w:rPr>
      </w:pPr>
      <w:r w:rsidRPr="0028707A">
        <w:rPr>
          <w:lang w:val="sr-Cyrl-CS"/>
        </w:rPr>
        <w:t>________________________, са седиштем у __________________, ул.______________________, ПИБ ______________, матични број __________________, текући рачун  _____________________, отворен код пословне банке __________________________</w:t>
      </w:r>
      <w:r w:rsidRPr="0028707A">
        <w:rPr>
          <w:b/>
          <w:lang w:val="sr-Cyrl-CS"/>
        </w:rPr>
        <w:t xml:space="preserve"> </w:t>
      </w:r>
      <w:r w:rsidRPr="0028707A">
        <w:rPr>
          <w:lang w:val="sr-Cyrl-CS"/>
        </w:rPr>
        <w:t xml:space="preserve">које заступа _____________________________, </w:t>
      </w:r>
      <w:r w:rsidRPr="0028707A">
        <w:rPr>
          <w:lang w:val="sl-SI"/>
        </w:rPr>
        <w:t xml:space="preserve">у даљем тексту </w:t>
      </w:r>
      <w:r w:rsidRPr="0028707A">
        <w:rPr>
          <w:lang w:val="sr-Cyrl-CS"/>
        </w:rPr>
        <w:t>Извођач,  који наступа са ________________________________________________________________ као чланом групе/ подизвођачем.</w:t>
      </w:r>
    </w:p>
    <w:p w:rsidR="0087583A" w:rsidRPr="0028707A" w:rsidRDefault="0087583A" w:rsidP="0087583A">
      <w:pPr>
        <w:rPr>
          <w:lang w:val="sr-Cyrl-CS"/>
        </w:rPr>
      </w:pPr>
    </w:p>
    <w:p w:rsidR="0087583A" w:rsidRPr="0028707A" w:rsidRDefault="0087583A" w:rsidP="0087583A">
      <w:pPr>
        <w:spacing w:after="120"/>
        <w:jc w:val="both"/>
        <w:rPr>
          <w:lang w:val="sr-Cyrl-CS"/>
        </w:rPr>
      </w:pPr>
      <w:r w:rsidRPr="0028707A">
        <w:rPr>
          <w:lang w:val="sr-Cyrl-CS"/>
        </w:rPr>
        <w:t>Констатација: Уговор се закључује на основу Одлуке о додели уговора бр.</w:t>
      </w:r>
      <w:r w:rsidRPr="0028707A">
        <w:rPr>
          <w:u w:val="single"/>
          <w:lang w:val="sr-Cyrl-CS"/>
        </w:rPr>
        <w:t xml:space="preserve">***** </w:t>
      </w:r>
      <w:r w:rsidRPr="0028707A">
        <w:rPr>
          <w:lang w:val="sr-Cyrl-CS"/>
        </w:rPr>
        <w:t xml:space="preserve">од </w:t>
      </w:r>
      <w:r w:rsidRPr="0028707A">
        <w:rPr>
          <w:u w:val="single"/>
          <w:lang w:val="sr-Cyrl-CS"/>
        </w:rPr>
        <w:t>**</w:t>
      </w:r>
      <w:r w:rsidRPr="0028707A">
        <w:rPr>
          <w:lang w:val="sr-Cyrl-CS"/>
        </w:rPr>
        <w:t>.</w:t>
      </w:r>
      <w:r w:rsidRPr="0028707A">
        <w:rPr>
          <w:u w:val="single"/>
          <w:lang w:val="sr-Cyrl-CS"/>
        </w:rPr>
        <w:t>**</w:t>
      </w:r>
      <w:r w:rsidRPr="0028707A">
        <w:rPr>
          <w:lang w:val="sr-Cyrl-CS"/>
        </w:rPr>
        <w:t>.202</w:t>
      </w:r>
      <w:r w:rsidR="0028707A">
        <w:rPr>
          <w:lang w:val="ru-RU"/>
        </w:rPr>
        <w:t>4</w:t>
      </w:r>
      <w:bookmarkStart w:id="0" w:name="_GoBack"/>
      <w:bookmarkEnd w:id="0"/>
      <w:r w:rsidRPr="0028707A">
        <w:rPr>
          <w:lang w:val="sr-Cyrl-CS"/>
        </w:rPr>
        <w:t>. године, а по спроведеном поступку јавне набавке у отвореном поступку у складу са Законом о јавним набавкама („Службени гласник РС“ број 91/2019</w:t>
      </w:r>
      <w:r w:rsidR="0028707A" w:rsidRPr="0028707A">
        <w:t xml:space="preserve"> </w:t>
      </w:r>
      <w:r w:rsidR="0028707A" w:rsidRPr="0028707A">
        <w:rPr>
          <w:lang w:val="sr-Cyrl-RS"/>
        </w:rPr>
        <w:t>и 92/2023</w:t>
      </w:r>
      <w:r w:rsidRPr="0028707A">
        <w:rPr>
          <w:lang w:val="sr-Cyrl-CS"/>
        </w:rPr>
        <w:t>).</w:t>
      </w:r>
    </w:p>
    <w:p w:rsidR="0087583A" w:rsidRPr="0028707A" w:rsidRDefault="0087583A" w:rsidP="0087583A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8707A">
        <w:rPr>
          <w:b/>
          <w:bCs/>
          <w:lang w:val="sr-Cyrl-CS"/>
        </w:rPr>
        <w:t>Члан 1.</w:t>
      </w:r>
    </w:p>
    <w:p w:rsidR="0087583A" w:rsidRPr="0028707A" w:rsidRDefault="0087583A" w:rsidP="0087583A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8707A">
        <w:rPr>
          <w:lang w:val="sr-Cyrl-CS"/>
        </w:rPr>
        <w:t xml:space="preserve">Уговорне стране констатују да је Наручилац спровео поступак јавне набавке  ЈН бр. </w:t>
      </w:r>
      <w:r w:rsidR="0028707A" w:rsidRPr="0028707A">
        <w:rPr>
          <w:lang w:val="ru-RU"/>
        </w:rPr>
        <w:t>26</w:t>
      </w:r>
      <w:r w:rsidRPr="0028707A">
        <w:rPr>
          <w:lang w:val="sr-Cyrl-CS"/>
        </w:rPr>
        <w:t>/</w:t>
      </w:r>
      <w:r w:rsidR="000967FF" w:rsidRPr="0028707A">
        <w:rPr>
          <w:lang w:val="sr-Cyrl-CS"/>
        </w:rPr>
        <w:t>2</w:t>
      </w:r>
      <w:r w:rsidR="0028707A" w:rsidRPr="0028707A">
        <w:rPr>
          <w:lang w:val="sr-Cyrl-CS"/>
        </w:rPr>
        <w:t>4</w:t>
      </w:r>
      <w:r w:rsidRPr="0028707A">
        <w:rPr>
          <w:lang w:val="sr-Cyrl-CS"/>
        </w:rPr>
        <w:t xml:space="preserve"> по јавном позиву објављеном на Порталу набавки  и изабрао Извођача као најповољнијег понуђача за </w:t>
      </w:r>
      <w:r w:rsidRPr="0028707A">
        <w:rPr>
          <w:lang w:val="sl-SI"/>
        </w:rPr>
        <w:t xml:space="preserve">набавку </w:t>
      </w:r>
      <w:r w:rsidRPr="0028707A">
        <w:rPr>
          <w:lang w:val="sr-Cyrl-RS"/>
        </w:rPr>
        <w:t xml:space="preserve">услуге </w:t>
      </w:r>
      <w:r w:rsidR="00D27FAA" w:rsidRPr="0028707A">
        <w:rPr>
          <w:lang w:val="ru-RU"/>
        </w:rPr>
        <w:t>услуге одржавања вертикалне сигнализације</w:t>
      </w:r>
      <w:r w:rsidRPr="0028707A">
        <w:rPr>
          <w:sz w:val="22"/>
          <w:szCs w:val="22"/>
          <w:lang w:val="sr-Cyrl-RS"/>
        </w:rPr>
        <w:t>.</w:t>
      </w:r>
    </w:p>
    <w:p w:rsidR="00D27FAA" w:rsidRPr="0028707A" w:rsidRDefault="00D27FAA" w:rsidP="00D27FAA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8707A">
        <w:rPr>
          <w:b/>
          <w:bCs/>
          <w:lang w:val="sr-Cyrl-CS"/>
        </w:rPr>
        <w:t>Члан 2.</w:t>
      </w:r>
    </w:p>
    <w:p w:rsidR="00D27FAA" w:rsidRPr="0028707A" w:rsidRDefault="00D27FAA" w:rsidP="00D27FAA">
      <w:pPr>
        <w:framePr w:hSpace="180" w:wrap="around" w:vAnchor="text" w:hAnchor="margin" w:xAlign="center" w:y="31"/>
        <w:autoSpaceDE w:val="0"/>
        <w:autoSpaceDN w:val="0"/>
        <w:adjustRightInd w:val="0"/>
        <w:jc w:val="both"/>
        <w:rPr>
          <w:lang w:val="sr-Cyrl-CS"/>
        </w:rPr>
      </w:pPr>
      <w:r w:rsidRPr="0028707A">
        <w:rPr>
          <w:lang w:val="sr-Cyrl-CS"/>
        </w:rPr>
        <w:t xml:space="preserve">Извођење радова на вертикалној сигнализацији обухвата сукцесивно одржавање постојеће и израду нове </w:t>
      </w:r>
      <w:r w:rsidRPr="0028707A">
        <w:rPr>
          <w:lang w:val="ru-RU"/>
        </w:rPr>
        <w:t>вертикале</w:t>
      </w:r>
      <w:r w:rsidRPr="0028707A">
        <w:rPr>
          <w:lang w:val="sr-Cyrl-CS"/>
        </w:rPr>
        <w:t xml:space="preserve"> сигнализације на градским саобраћајницама и на локалним путевима у сеоским месним заједницама на територији општине Аранђеловац</w:t>
      </w:r>
      <w:r w:rsidRPr="0028707A">
        <w:rPr>
          <w:lang w:val="sr-Latn-CS"/>
        </w:rPr>
        <w:t xml:space="preserve"> </w:t>
      </w:r>
      <w:r w:rsidRPr="0028707A">
        <w:rPr>
          <w:b/>
          <w:lang w:val="sr-Latn-CS"/>
        </w:rPr>
        <w:t xml:space="preserve">у </w:t>
      </w:r>
      <w:r w:rsidRPr="0028707A">
        <w:rPr>
          <w:lang w:val="sr-Latn-CS"/>
        </w:rPr>
        <w:t>току целе године</w:t>
      </w:r>
      <w:r w:rsidRPr="0028707A">
        <w:rPr>
          <w:lang w:val="sr-Cyrl-CS"/>
        </w:rPr>
        <w:t>.</w:t>
      </w:r>
    </w:p>
    <w:p w:rsidR="00D27FAA" w:rsidRPr="0028707A" w:rsidRDefault="00D27FAA" w:rsidP="00D27FAA">
      <w:pPr>
        <w:jc w:val="both"/>
        <w:rPr>
          <w:lang w:val="sr-Latn-CS"/>
        </w:rPr>
      </w:pPr>
      <w:r w:rsidRPr="0028707A">
        <w:rPr>
          <w:lang w:val="sr-Latn-CS"/>
        </w:rPr>
        <w:t xml:space="preserve">Извођење радова на </w:t>
      </w:r>
      <w:r w:rsidRPr="0028707A">
        <w:rPr>
          <w:lang w:val="sr-Cyrl-RS"/>
        </w:rPr>
        <w:t xml:space="preserve">вертикалној </w:t>
      </w:r>
      <w:r w:rsidRPr="0028707A">
        <w:rPr>
          <w:lang w:val="sr-Latn-CS"/>
        </w:rPr>
        <w:t xml:space="preserve"> сигнализацији вршиће се</w:t>
      </w:r>
      <w:r w:rsidRPr="0028707A">
        <w:rPr>
          <w:lang w:val="sr-Cyrl-CS"/>
        </w:rPr>
        <w:t xml:space="preserve"> сукцесивно у току </w:t>
      </w:r>
      <w:r w:rsidRPr="0028707A">
        <w:rPr>
          <w:lang w:val="ru-RU"/>
        </w:rPr>
        <w:t>202</w:t>
      </w:r>
      <w:r w:rsidR="0028707A" w:rsidRPr="0028707A">
        <w:rPr>
          <w:lang w:val="ru-RU"/>
        </w:rPr>
        <w:t>4</w:t>
      </w:r>
      <w:r w:rsidRPr="0028707A">
        <w:rPr>
          <w:lang w:val="sr-Cyrl-CS"/>
        </w:rPr>
        <w:t xml:space="preserve"> и 20</w:t>
      </w:r>
      <w:r w:rsidRPr="0028707A">
        <w:rPr>
          <w:lang w:val="sr-Latn-CS"/>
        </w:rPr>
        <w:t>2</w:t>
      </w:r>
      <w:r w:rsidR="0028707A" w:rsidRPr="0028707A">
        <w:rPr>
          <w:lang w:val="ru-RU"/>
        </w:rPr>
        <w:t>5</w:t>
      </w:r>
      <w:r w:rsidRPr="0028707A">
        <w:rPr>
          <w:lang w:val="sr-Cyrl-CS"/>
        </w:rPr>
        <w:t xml:space="preserve"> године.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sz w:val="16"/>
          <w:szCs w:val="16"/>
          <w:lang w:val="sr-Cyrl-CS"/>
        </w:rPr>
      </w:pP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  <w:r w:rsidRPr="0028707A">
        <w:rPr>
          <w:b/>
          <w:bCs/>
          <w:lang w:val="ru-RU"/>
        </w:rPr>
        <w:t xml:space="preserve">Вредност радова - цена </w:t>
      </w:r>
    </w:p>
    <w:p w:rsidR="00D27FAA" w:rsidRPr="0028707A" w:rsidRDefault="00D27FAA" w:rsidP="00D27FAA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8707A">
        <w:rPr>
          <w:b/>
          <w:bCs/>
          <w:lang w:val="sr-Cyrl-CS"/>
        </w:rPr>
        <w:t xml:space="preserve">Члан 3. 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lang w:val="sr-Cyrl-CS"/>
        </w:rPr>
      </w:pPr>
      <w:r w:rsidRPr="0028707A">
        <w:rPr>
          <w:lang w:val="sr-Cyrl-CS"/>
        </w:rPr>
        <w:t xml:space="preserve">Уговорне стране утврђују да су јединичне цена за извршење посла из члана 1. Уговора ближе одређене усвојеном понудом Извођача </w:t>
      </w:r>
      <w:r w:rsidRPr="0028707A">
        <w:rPr>
          <w:lang w:val="ru-RU"/>
        </w:rPr>
        <w:t>која је достављена путем Портала јавних набавки</w:t>
      </w:r>
      <w:r w:rsidRPr="0028707A">
        <w:rPr>
          <w:lang w:val="sr-Cyrl-CS"/>
        </w:rPr>
        <w:t>, која је саставни део овог уговора .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lang w:val="sr-Cyrl-CS"/>
        </w:rPr>
      </w:pPr>
      <w:r w:rsidRPr="0028707A">
        <w:rPr>
          <w:lang w:val="sr-Cyrl-CS"/>
        </w:rPr>
        <w:t xml:space="preserve">Уговорене јединичне цена су фиксне по јединици мере и не могу се мењати услед повећања цене елемената на основу којих су одређене. Осим вредности рада, добара и услуга неопходних за извршење уговора, цена обухвата и  све остале зависне трошкове Извођача. 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lang w:val="sr-Cyrl-CS"/>
        </w:rPr>
      </w:pPr>
      <w:r w:rsidRPr="0028707A">
        <w:rPr>
          <w:lang w:val="sr-Cyrl-CS"/>
        </w:rPr>
        <w:t xml:space="preserve">Вредност уговора  износи </w:t>
      </w:r>
      <w:r w:rsidRPr="0028707A">
        <w:rPr>
          <w:sz w:val="22"/>
          <w:szCs w:val="22"/>
          <w:lang w:val="sr-Cyrl-RS"/>
        </w:rPr>
        <w:t xml:space="preserve"> _______________ </w:t>
      </w:r>
      <w:r w:rsidRPr="0028707A">
        <w:rPr>
          <w:lang w:val="sr-Cyrl-CS"/>
        </w:rPr>
        <w:t xml:space="preserve">динара без ПДВ-а, односно </w:t>
      </w:r>
      <w:r w:rsidRPr="0028707A">
        <w:rPr>
          <w:sz w:val="22"/>
          <w:szCs w:val="22"/>
          <w:lang w:val="sr-Cyrl-RS"/>
        </w:rPr>
        <w:t xml:space="preserve">_______________ </w:t>
      </w:r>
      <w:r w:rsidRPr="0028707A">
        <w:rPr>
          <w:lang w:val="sr-Cyrl-CS"/>
        </w:rPr>
        <w:t>динара са ПДВ-ом.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lang w:val="sr-Cyrl-CS"/>
        </w:rPr>
      </w:pPr>
      <w:r w:rsidRPr="0028707A">
        <w:rPr>
          <w:lang w:val="sr-Cyrl-CS"/>
        </w:rPr>
        <w:t>Коначана количина и вредност радова по овом уговору  утврђује на основу стварно изведених радова оверених у грађевинској књизи од стране надзора и усвојених јединичних цена из понуде.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b/>
          <w:bCs/>
          <w:lang w:val="sr-Cyrl-RS"/>
        </w:rPr>
      </w:pP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b/>
          <w:bCs/>
          <w:lang w:val="sr-Cyrl-RS"/>
        </w:rPr>
      </w:pP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b/>
          <w:bCs/>
          <w:lang w:val="sr-Cyrl-RS"/>
        </w:rPr>
      </w:pP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b/>
          <w:bCs/>
          <w:lang w:val="sr-Cyrl-RS"/>
        </w:rPr>
      </w:pP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b/>
          <w:bCs/>
          <w:lang w:val="sr-Cyrl-RS"/>
        </w:rPr>
      </w:pPr>
      <w:r w:rsidRPr="0028707A">
        <w:rPr>
          <w:b/>
          <w:bCs/>
          <w:lang w:val="ru-RU"/>
        </w:rPr>
        <w:lastRenderedPageBreak/>
        <w:t xml:space="preserve">Услови и начин плаћања </w:t>
      </w:r>
    </w:p>
    <w:p w:rsidR="00D27FAA" w:rsidRPr="0028707A" w:rsidRDefault="00D27FAA" w:rsidP="00D27FAA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8707A">
        <w:rPr>
          <w:b/>
          <w:bCs/>
          <w:lang w:val="sr-Cyrl-CS"/>
        </w:rPr>
        <w:t xml:space="preserve">Члан 4. </w:t>
      </w:r>
    </w:p>
    <w:p w:rsidR="00D27FAA" w:rsidRPr="0028707A" w:rsidRDefault="00D27FAA" w:rsidP="00D27FAA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8707A">
        <w:rPr>
          <w:lang w:val="sr-Cyrl-CS"/>
        </w:rPr>
        <w:t xml:space="preserve">Уговорне стране су сагласне да ће се плаћање вршити </w:t>
      </w:r>
      <w:r w:rsidRPr="0028707A">
        <w:rPr>
          <w:bCs/>
          <w:lang w:val="sr-Cyrl-RS" w:eastAsia="sr-Latn-CS"/>
        </w:rPr>
        <w:t xml:space="preserve">одложено у року од 45 дана </w:t>
      </w:r>
      <w:r w:rsidRPr="0028707A">
        <w:rPr>
          <w:lang w:val="sr-Cyrl-CS"/>
        </w:rPr>
        <w:t xml:space="preserve">у складу са Законом о роковима измирења новчаних обавеза  у комерцијалним трансакцијама. </w:t>
      </w:r>
      <w:r w:rsidRPr="0028707A">
        <w:rPr>
          <w:bCs/>
          <w:lang w:val="sr-Cyrl-RS" w:eastAsia="sr-Latn-CS"/>
        </w:rPr>
        <w:t xml:space="preserve"> </w:t>
      </w:r>
      <w:r w:rsidRPr="0028707A">
        <w:rPr>
          <w:lang w:val="sr-Cyrl-CS"/>
        </w:rPr>
        <w:t>Уколико Наручилац  делимично оспори испостављене ситуације или фактуре, дужан је да исплати неспорни део ситуације.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  <w:r w:rsidRPr="0028707A">
        <w:rPr>
          <w:b/>
          <w:bCs/>
          <w:lang w:val="ru-RU"/>
        </w:rPr>
        <w:t xml:space="preserve">Рок за завршетак радова </w:t>
      </w:r>
    </w:p>
    <w:p w:rsidR="00D27FAA" w:rsidRPr="0028707A" w:rsidRDefault="00D27FAA" w:rsidP="00D27FAA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8707A">
        <w:rPr>
          <w:b/>
          <w:bCs/>
          <w:lang w:val="sr-Cyrl-CS"/>
        </w:rPr>
        <w:t>Члан 5.</w:t>
      </w:r>
    </w:p>
    <w:p w:rsidR="00D27FAA" w:rsidRPr="0028707A" w:rsidRDefault="00D27FAA" w:rsidP="00D27FAA">
      <w:pPr>
        <w:jc w:val="both"/>
        <w:rPr>
          <w:lang w:val="sr-Latn-CS"/>
        </w:rPr>
      </w:pPr>
      <w:r w:rsidRPr="0028707A">
        <w:rPr>
          <w:lang w:val="ru-RU"/>
        </w:rPr>
        <w:t xml:space="preserve">У случају оштећења постојеће  вертикалне сигнализације извођач је дужан да </w:t>
      </w:r>
      <w:r w:rsidRPr="0028707A">
        <w:rPr>
          <w:lang w:val="sr-Cyrl-RS"/>
        </w:rPr>
        <w:t xml:space="preserve">најкасније у року од </w:t>
      </w:r>
      <w:r w:rsidRPr="0028707A">
        <w:rPr>
          <w:lang w:val="ru-RU"/>
        </w:rPr>
        <w:t>12 часова</w:t>
      </w:r>
      <w:r w:rsidRPr="0028707A">
        <w:rPr>
          <w:lang w:val="sr-Cyrl-RS"/>
        </w:rPr>
        <w:t xml:space="preserve"> од </w:t>
      </w:r>
      <w:r w:rsidRPr="0028707A">
        <w:rPr>
          <w:lang w:val="ru-RU"/>
        </w:rPr>
        <w:t xml:space="preserve"> позив</w:t>
      </w:r>
      <w:r w:rsidRPr="0028707A">
        <w:rPr>
          <w:lang w:val="sr-Cyrl-RS"/>
        </w:rPr>
        <w:t>а</w:t>
      </w:r>
      <w:r w:rsidRPr="0028707A">
        <w:rPr>
          <w:lang w:val="ru-RU"/>
        </w:rPr>
        <w:t xml:space="preserve"> </w:t>
      </w:r>
      <w:r w:rsidRPr="0028707A">
        <w:rPr>
          <w:lang w:val="sr-Cyrl-RS"/>
        </w:rPr>
        <w:t>представника Наручиоца</w:t>
      </w:r>
      <w:r w:rsidRPr="0028707A">
        <w:rPr>
          <w:lang w:val="ru-RU"/>
        </w:rPr>
        <w:t xml:space="preserve"> изађе на лице места и поправи указана оштећења.</w:t>
      </w:r>
    </w:p>
    <w:p w:rsidR="00D27FAA" w:rsidRPr="0028707A" w:rsidRDefault="00D27FAA" w:rsidP="00D27FAA">
      <w:pPr>
        <w:autoSpaceDE w:val="0"/>
        <w:autoSpaceDN w:val="0"/>
        <w:adjustRightInd w:val="0"/>
        <w:rPr>
          <w:b/>
          <w:bCs/>
          <w:sz w:val="16"/>
          <w:szCs w:val="16"/>
          <w:lang w:val="sr-Cyrl-CS"/>
        </w:rPr>
      </w:pP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  <w:r w:rsidRPr="0028707A">
        <w:rPr>
          <w:b/>
          <w:bCs/>
          <w:lang w:val="sr-Cyrl-CS"/>
        </w:rPr>
        <w:t xml:space="preserve">Обавезе Извођача </w:t>
      </w:r>
    </w:p>
    <w:p w:rsidR="00D27FAA" w:rsidRPr="0028707A" w:rsidRDefault="00D27FAA" w:rsidP="00D27FAA">
      <w:pPr>
        <w:autoSpaceDE w:val="0"/>
        <w:autoSpaceDN w:val="0"/>
        <w:adjustRightInd w:val="0"/>
        <w:jc w:val="center"/>
        <w:rPr>
          <w:lang w:val="sr-Cyrl-CS"/>
        </w:rPr>
      </w:pPr>
      <w:r w:rsidRPr="0028707A">
        <w:rPr>
          <w:b/>
          <w:bCs/>
          <w:lang w:val="sr-Cyrl-CS"/>
        </w:rPr>
        <w:t>Члан 6.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lang w:val="sr-Cyrl-CS"/>
        </w:rPr>
      </w:pPr>
      <w:r w:rsidRPr="0028707A">
        <w:rPr>
          <w:lang w:val="sr-Cyrl-CS"/>
        </w:rPr>
        <w:t xml:space="preserve">Извођач се обавезује да изведе радове у складу са важећим прописима, техничким прописима и овим уговором. 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lang w:val="ru-RU"/>
        </w:rPr>
      </w:pPr>
      <w:r w:rsidRPr="0028707A">
        <w:rPr>
          <w:lang w:val="sr-Cyrl-CS"/>
        </w:rPr>
        <w:t xml:space="preserve">Одржавање вертикалне сигнализације ће у потпуности </w:t>
      </w:r>
      <w:r w:rsidRPr="0028707A">
        <w:rPr>
          <w:lang w:val="sr-Latn-CS"/>
        </w:rPr>
        <w:t>задовољи</w:t>
      </w:r>
      <w:r w:rsidRPr="0028707A">
        <w:rPr>
          <w:lang w:val="sr-Cyrl-RS"/>
        </w:rPr>
        <w:t xml:space="preserve"> </w:t>
      </w:r>
      <w:r w:rsidRPr="0028707A">
        <w:rPr>
          <w:lang w:val="ru-RU"/>
        </w:rPr>
        <w:t>важеће СРПС стандарде</w:t>
      </w:r>
      <w:r w:rsidRPr="0028707A">
        <w:rPr>
          <w:lang w:val="sr-Cyrl-RS"/>
        </w:rPr>
        <w:t xml:space="preserve"> или одговарајуће,</w:t>
      </w:r>
      <w:r w:rsidRPr="0028707A">
        <w:rPr>
          <w:lang w:val="ru-RU"/>
        </w:rPr>
        <w:t xml:space="preserve"> као и Правилник о саобраћајној сигнализацији.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lang w:val="sr-Cyrl-CS"/>
        </w:rPr>
      </w:pPr>
      <w:r w:rsidRPr="0028707A">
        <w:rPr>
          <w:lang w:val="sr-Cyrl-CS"/>
        </w:rPr>
        <w:t xml:space="preserve">Извођач се обавезује : 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lang w:val="sr-Cyrl-CS"/>
        </w:rPr>
      </w:pPr>
      <w:r w:rsidRPr="0028707A">
        <w:rPr>
          <w:lang w:val="sr-Cyrl-CS"/>
        </w:rPr>
        <w:t>-   да се строго придржава мера заштите на раду;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lang w:val="sr-Cyrl-CS"/>
        </w:rPr>
      </w:pPr>
      <w:r w:rsidRPr="0028707A">
        <w:rPr>
          <w:lang w:val="sr-Cyrl-CS"/>
        </w:rPr>
        <w:t xml:space="preserve"> - да по завршеним радовима одмах обавести Наручиоца да је завршио радове 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lang w:val="sr-Cyrl-CS"/>
        </w:rPr>
      </w:pPr>
      <w:r w:rsidRPr="0028707A">
        <w:rPr>
          <w:lang w:val="sr-Cyrl-CS"/>
        </w:rPr>
        <w:t xml:space="preserve">- да испуни све уговорене обавезе стручно, квалитетно, према важећим стандардима за ту врсту посла ; 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lang w:val="sr-Cyrl-CS"/>
        </w:rPr>
      </w:pPr>
      <w:r w:rsidRPr="0028707A">
        <w:rPr>
          <w:lang w:val="sr-Cyrl-CS"/>
        </w:rPr>
        <w:t xml:space="preserve">- да обезбеди довољну радну снагу и благовремену испоруку уговореног материјала потребну за извођење уговором преузетих радова; 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lang w:val="sr-Cyrl-CS"/>
        </w:rPr>
      </w:pPr>
      <w:r w:rsidRPr="0028707A">
        <w:rPr>
          <w:lang w:val="sr-Cyrl-CS"/>
        </w:rPr>
        <w:t xml:space="preserve">- да обезбеди безбедност свих лица на градилишту, као и одговарајуће обезбеђење складишта својих материјала и слично, тако да се Ивеститор ослобађа свих одговорности према државним органима, што се тиче безбедности, прописа о заштити животне средине, и радно-правних прописа за време укупног трајања извођења радова; 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lang w:val="sr-Cyrl-CS"/>
        </w:rPr>
      </w:pPr>
      <w:r w:rsidRPr="0028707A">
        <w:rPr>
          <w:lang w:val="sr-Cyrl-CS"/>
        </w:rPr>
        <w:t xml:space="preserve">-  да уредно води све књиге предвиђене законом и другим прописима Републике Србије, који регулишу ову област; 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lang w:val="sr-Cyrl-CS"/>
        </w:rPr>
      </w:pPr>
      <w:r w:rsidRPr="0028707A">
        <w:rPr>
          <w:lang w:val="sr-Cyrl-CS"/>
        </w:rPr>
        <w:t>-   да омогући свакодневно вршење надзора;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lang w:val="sr-Cyrl-CS"/>
        </w:rPr>
      </w:pPr>
      <w:r w:rsidRPr="0028707A">
        <w:rPr>
          <w:lang w:val="sr-Cyrl-CS"/>
        </w:rPr>
        <w:t xml:space="preserve">- да поступи по свим основаним примедбама и захтевима Наручиоца датим на основу извршеног надзора и да у том циљу, у зависности од конкретне ситуације, о свом трошку, изврши поправку или рушење или поновно извођење радова, замену набављеног или уграђеног материјала или убрзања извођења радова када је запао у доцњу у погледу уговорених рокова извођења радова; 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lang w:val="sr-Cyrl-CS"/>
        </w:rPr>
      </w:pPr>
      <w:r w:rsidRPr="0028707A">
        <w:rPr>
          <w:lang w:val="sr-Cyrl-CS"/>
        </w:rPr>
        <w:t xml:space="preserve">- да уведе у рад више смена, продужи смену или уведе у рад више извршилаца, без права на повећање трошкова или посебне накнаде за то уколико не испуњава предвиђену динамику; 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lang w:val="sr-Cyrl-CS"/>
        </w:rPr>
      </w:pPr>
      <w:r w:rsidRPr="0028707A">
        <w:rPr>
          <w:lang w:val="sr-Cyrl-CS"/>
        </w:rPr>
        <w:t xml:space="preserve">- да сноси трошкове накнадних прегледа комисије за пријем радова уколико се утврде неправилности и недостаци </w:t>
      </w:r>
    </w:p>
    <w:p w:rsidR="00D27FAA" w:rsidRPr="0028707A" w:rsidRDefault="00D27FAA" w:rsidP="00D27FAA">
      <w:pPr>
        <w:autoSpaceDE w:val="0"/>
        <w:autoSpaceDN w:val="0"/>
        <w:adjustRightInd w:val="0"/>
        <w:spacing w:after="120"/>
        <w:jc w:val="both"/>
        <w:rPr>
          <w:b/>
          <w:bCs/>
          <w:lang w:val="sr-Cyrl-CS"/>
        </w:rPr>
      </w:pPr>
      <w:r w:rsidRPr="0028707A">
        <w:rPr>
          <w:lang w:val="sr-Cyrl-CS"/>
        </w:rPr>
        <w:t xml:space="preserve">- да гарантује квалитет изведених радова и употребљеног материјала, с тим да отклањању недостатка у гарантном року за изведене радове Извођач мора да приступи у року од 2 дана. 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  <w:r w:rsidRPr="0028707A">
        <w:rPr>
          <w:b/>
          <w:bCs/>
          <w:lang w:val="ru-RU"/>
        </w:rPr>
        <w:t xml:space="preserve">Обавезе Наручиоца </w:t>
      </w:r>
    </w:p>
    <w:p w:rsidR="00D27FAA" w:rsidRPr="0028707A" w:rsidRDefault="00D27FAA" w:rsidP="00D27FAA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8707A">
        <w:rPr>
          <w:b/>
          <w:bCs/>
          <w:lang w:val="sr-Cyrl-CS"/>
        </w:rPr>
        <w:t>Члан 7.</w:t>
      </w:r>
    </w:p>
    <w:p w:rsidR="00D27FAA" w:rsidRPr="0028707A" w:rsidRDefault="00D27FAA" w:rsidP="00D27FAA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8707A">
        <w:rPr>
          <w:lang w:val="sr-Cyrl-CS"/>
        </w:rPr>
        <w:t xml:space="preserve">Наручилац се обавезује да Извођачу плати уговорену цену под условима и на начин одређеним овим уговором, и да од Извођача, по завршетку радова, прими наведене радове. </w:t>
      </w:r>
      <w:r w:rsidRPr="0028707A">
        <w:rPr>
          <w:lang w:val="sr-Cyrl-CS"/>
        </w:rPr>
        <w:lastRenderedPageBreak/>
        <w:t xml:space="preserve">Наручилац ће обезбедити вршење стручног надзора над извршењем уговорних обавеза Извођача. </w:t>
      </w:r>
    </w:p>
    <w:p w:rsidR="00D27FAA" w:rsidRPr="0028707A" w:rsidRDefault="00D27FAA" w:rsidP="00D27FAA">
      <w:pPr>
        <w:shd w:val="clear" w:color="auto" w:fill="FFFFFF"/>
        <w:autoSpaceDE w:val="0"/>
        <w:autoSpaceDN w:val="0"/>
        <w:adjustRightInd w:val="0"/>
        <w:spacing w:after="120"/>
        <w:rPr>
          <w:b/>
          <w:bCs/>
          <w:sz w:val="22"/>
          <w:szCs w:val="22"/>
          <w:lang w:val="sr-Cyrl-CS"/>
        </w:rPr>
      </w:pPr>
      <w:r w:rsidRPr="0028707A">
        <w:rPr>
          <w:b/>
          <w:bCs/>
          <w:sz w:val="22"/>
          <w:szCs w:val="22"/>
          <w:lang w:val="sr-Cyrl-CS"/>
        </w:rPr>
        <w:t xml:space="preserve">Финансијске гаранције </w:t>
      </w:r>
    </w:p>
    <w:p w:rsidR="00D27FAA" w:rsidRPr="0028707A" w:rsidRDefault="00D27FAA" w:rsidP="00D27FA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2"/>
          <w:szCs w:val="22"/>
          <w:lang w:val="sr-Cyrl-CS"/>
        </w:rPr>
      </w:pPr>
      <w:r w:rsidRPr="0028707A">
        <w:rPr>
          <w:b/>
          <w:bCs/>
          <w:sz w:val="22"/>
          <w:szCs w:val="22"/>
          <w:lang w:val="sr-Cyrl-CS"/>
        </w:rPr>
        <w:t>Члан 8.</w:t>
      </w:r>
    </w:p>
    <w:p w:rsidR="00D27FAA" w:rsidRPr="0028707A" w:rsidRDefault="00D27FAA" w:rsidP="00D27FAA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8707A">
        <w:rPr>
          <w:lang w:val="sr-Cyrl-CS"/>
        </w:rPr>
        <w:t xml:space="preserve">Извођач се обавезује да при потписивању уговора преда регистровану </w:t>
      </w:r>
      <w:r w:rsidRPr="0028707A">
        <w:rPr>
          <w:lang w:val="ru-RU"/>
        </w:rPr>
        <w:t xml:space="preserve">бланко сопствену меницу и менично овлашћење за добро извршење посла, у износу од 10 % од укупне вредности уговора са ПДВ-ом, у корист Наручиоца, која треба да буде са клаузулом „ без протеста”, роком доспећа „по виђењу” и роком важења 10 дана дужим </w:t>
      </w:r>
      <w:r w:rsidRPr="0028707A">
        <w:rPr>
          <w:lang w:val="sr-Cyrl-CS"/>
        </w:rPr>
        <w:t>од дана завршетка радова.</w:t>
      </w:r>
    </w:p>
    <w:p w:rsidR="00D27FAA" w:rsidRPr="0028707A" w:rsidRDefault="00D27FAA" w:rsidP="00D27FA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2"/>
          <w:szCs w:val="22"/>
          <w:lang w:val="sr-Cyrl-CS"/>
        </w:rPr>
      </w:pPr>
      <w:r w:rsidRPr="0028707A">
        <w:rPr>
          <w:b/>
          <w:bCs/>
          <w:sz w:val="22"/>
          <w:szCs w:val="22"/>
          <w:lang w:val="sr-Cyrl-CS"/>
        </w:rPr>
        <w:t>Члан 9.</w:t>
      </w:r>
    </w:p>
    <w:p w:rsidR="00D27FAA" w:rsidRPr="0028707A" w:rsidRDefault="00D27FAA" w:rsidP="00D27FAA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8707A">
        <w:rPr>
          <w:sz w:val="23"/>
          <w:szCs w:val="23"/>
          <w:lang w:val="ru-RU"/>
        </w:rPr>
        <w:t xml:space="preserve">Извођач </w:t>
      </w:r>
      <w:r w:rsidRPr="0028707A">
        <w:rPr>
          <w:lang w:val="sr-Cyrl-CS"/>
        </w:rPr>
        <w:t xml:space="preserve">се обавезује </w:t>
      </w:r>
      <w:r w:rsidRPr="0028707A">
        <w:rPr>
          <w:sz w:val="23"/>
          <w:szCs w:val="23"/>
          <w:lang w:val="ru-RU"/>
        </w:rPr>
        <w:t xml:space="preserve">да у тренутку завршетка радова достави наручиоцу бланко сопствену меницу, менично овлашћење и потврду о регистрацији менице као </w:t>
      </w:r>
      <w:r w:rsidRPr="0028707A">
        <w:rPr>
          <w:lang w:val="sr-Cyrl-CS"/>
        </w:rPr>
        <w:t>гаранције за отклањање недостатака у гарантном року у износу од 5% од вредности уговора</w:t>
      </w:r>
      <w:r w:rsidRPr="0028707A">
        <w:rPr>
          <w:sz w:val="23"/>
          <w:szCs w:val="23"/>
          <w:lang w:val="ru-RU"/>
        </w:rPr>
        <w:t xml:space="preserve"> са ПДВ-ом, у корист </w:t>
      </w:r>
      <w:r w:rsidRPr="0028707A">
        <w:rPr>
          <w:lang w:val="ru-RU"/>
        </w:rPr>
        <w:t>Наручиоца</w:t>
      </w:r>
      <w:r w:rsidRPr="0028707A">
        <w:rPr>
          <w:sz w:val="23"/>
          <w:szCs w:val="23"/>
          <w:lang w:val="ru-RU"/>
        </w:rPr>
        <w:t>, која треба да буде</w:t>
      </w:r>
      <w:r w:rsidRPr="0028707A">
        <w:rPr>
          <w:rFonts w:ascii="TimesNewRomanPSMT" w:hAnsi="TimesNewRomanPSMT" w:cs="TimesNewRomanPSMT"/>
          <w:lang w:val="ru-RU"/>
        </w:rPr>
        <w:t xml:space="preserve"> </w:t>
      </w:r>
      <w:r w:rsidRPr="0028707A">
        <w:rPr>
          <w:sz w:val="23"/>
          <w:szCs w:val="23"/>
          <w:lang w:val="ru-RU"/>
        </w:rPr>
        <w:t>„без протеста”, роком доспећа „по виђењу”</w:t>
      </w:r>
      <w:r w:rsidRPr="0028707A">
        <w:rPr>
          <w:rFonts w:ascii="TimesNewRomanPSMT" w:hAnsi="TimesNewRomanPSMT" w:cs="TimesNewRomanPSMT"/>
          <w:lang w:val="sr-Cyrl-CS"/>
        </w:rPr>
        <w:t xml:space="preserve">, </w:t>
      </w:r>
      <w:r w:rsidRPr="0028707A">
        <w:rPr>
          <w:lang w:val="sr-Cyrl-CS"/>
        </w:rPr>
        <w:t>са роком важења 5 дана дужим од уговореног гарантног рока.</w:t>
      </w:r>
    </w:p>
    <w:p w:rsidR="00D27FAA" w:rsidRPr="0028707A" w:rsidRDefault="00D27FAA" w:rsidP="00D27FAA">
      <w:pPr>
        <w:autoSpaceDE w:val="0"/>
        <w:autoSpaceDN w:val="0"/>
        <w:adjustRightInd w:val="0"/>
        <w:ind w:right="-58"/>
        <w:jc w:val="center"/>
        <w:rPr>
          <w:b/>
          <w:bCs/>
          <w:lang w:val="sr-Cyrl-CS"/>
        </w:rPr>
      </w:pPr>
      <w:r w:rsidRPr="0028707A">
        <w:rPr>
          <w:b/>
          <w:bCs/>
          <w:lang w:val="sr-Cyrl-CS"/>
        </w:rPr>
        <w:t>Члан 10.</w:t>
      </w:r>
    </w:p>
    <w:p w:rsidR="00D27FAA" w:rsidRPr="0028707A" w:rsidRDefault="00D27FAA" w:rsidP="00D27FAA">
      <w:pPr>
        <w:jc w:val="both"/>
        <w:rPr>
          <w:lang w:val="sr-Cyrl-CS"/>
        </w:rPr>
      </w:pPr>
      <w:r w:rsidRPr="0028707A">
        <w:rPr>
          <w:lang w:val="sr-Cyrl-CS"/>
        </w:rPr>
        <w:t>Извођач одговара за недостатке изведених радова који су наступили као последица непридржавања стандарда и правила струке и дужан је да одмах поступи по примедбама Наручиоца, у супротном наручилац ће уновчити меницу.</w:t>
      </w:r>
    </w:p>
    <w:p w:rsidR="00D27FAA" w:rsidRPr="0028707A" w:rsidRDefault="00D27FAA" w:rsidP="00D27FAA">
      <w:pPr>
        <w:autoSpaceDE w:val="0"/>
        <w:autoSpaceDN w:val="0"/>
        <w:adjustRightInd w:val="0"/>
        <w:spacing w:before="120"/>
        <w:rPr>
          <w:b/>
          <w:bCs/>
          <w:lang w:val="sr-Cyrl-CS"/>
        </w:rPr>
      </w:pPr>
      <w:r w:rsidRPr="0028707A">
        <w:rPr>
          <w:b/>
          <w:bCs/>
          <w:lang w:val="sr-Cyrl-CS"/>
        </w:rPr>
        <w:t>Подизвођачи</w:t>
      </w:r>
    </w:p>
    <w:p w:rsidR="00D27FAA" w:rsidRPr="0028707A" w:rsidRDefault="00D27FAA" w:rsidP="00D27FAA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8707A">
        <w:rPr>
          <w:b/>
          <w:bCs/>
          <w:lang w:val="sr-Cyrl-CS"/>
        </w:rPr>
        <w:t>Члан 11.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lang w:val="sr-Cyrl-CS"/>
        </w:rPr>
      </w:pPr>
      <w:r w:rsidRPr="0028707A">
        <w:rPr>
          <w:lang w:val="sr-Cyrl-CS"/>
        </w:rPr>
        <w:t xml:space="preserve">Извођач ће део уговорених радова извршити преко подизвођача Предузећа ____________________, са седиштем _________________________, ПИБ _____________________, матични број _______________. Извођач у потпуности одговара Наручиоцу за извршење уговорених обавеза, те и за радове изведене од стране подизвођача, као да их је сам извео. </w:t>
      </w:r>
    </w:p>
    <w:p w:rsidR="00D27FAA" w:rsidRPr="0028707A" w:rsidRDefault="00D27FAA" w:rsidP="00D27FAA">
      <w:pPr>
        <w:autoSpaceDE w:val="0"/>
        <w:autoSpaceDN w:val="0"/>
        <w:adjustRightInd w:val="0"/>
        <w:spacing w:before="120"/>
        <w:jc w:val="both"/>
        <w:rPr>
          <w:b/>
          <w:lang w:val="sr-Cyrl-CS"/>
        </w:rPr>
      </w:pPr>
      <w:r w:rsidRPr="0028707A">
        <w:rPr>
          <w:b/>
          <w:lang w:val="sr-Cyrl-CS"/>
        </w:rPr>
        <w:t>Накнадни радови</w:t>
      </w:r>
    </w:p>
    <w:p w:rsidR="00D27FAA" w:rsidRPr="0028707A" w:rsidRDefault="00D27FAA" w:rsidP="00D27FAA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8707A">
        <w:rPr>
          <w:b/>
          <w:bCs/>
          <w:lang w:val="sr-Cyrl-CS"/>
        </w:rPr>
        <w:t>Члан 12.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bCs/>
          <w:lang w:val="sr-Cyrl-CS"/>
        </w:rPr>
      </w:pPr>
      <w:r w:rsidRPr="0028707A">
        <w:rPr>
          <w:bCs/>
          <w:lang w:val="sr-Cyrl-CS"/>
        </w:rPr>
        <w:t>Накнадни радови су радови који нису уговорени  и неће бити плаћени.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sr-Cyrl-CS"/>
        </w:rPr>
      </w:pP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b/>
          <w:bCs/>
          <w:lang w:val="sr-Cyrl-RS"/>
        </w:rPr>
      </w:pPr>
      <w:r w:rsidRPr="0028707A">
        <w:rPr>
          <w:b/>
          <w:bCs/>
          <w:lang w:val="ru-RU"/>
        </w:rPr>
        <w:t>Предаја изв</w:t>
      </w:r>
      <w:r w:rsidRPr="0028707A">
        <w:rPr>
          <w:b/>
          <w:bCs/>
          <w:lang w:val="sr-Cyrl-RS"/>
        </w:rPr>
        <w:t>ршеног посла</w:t>
      </w:r>
    </w:p>
    <w:p w:rsidR="00D27FAA" w:rsidRPr="0028707A" w:rsidRDefault="00D27FAA" w:rsidP="00D27FAA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8707A">
        <w:rPr>
          <w:b/>
          <w:bCs/>
          <w:lang w:val="sr-Cyrl-CS"/>
        </w:rPr>
        <w:t>Члан 13.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lang w:val="sr-Cyrl-CS"/>
        </w:rPr>
      </w:pPr>
      <w:r w:rsidRPr="0028707A">
        <w:rPr>
          <w:lang w:val="sr-Cyrl-CS"/>
        </w:rPr>
        <w:t xml:space="preserve">Извођач о завршетку уговореног посла обавештава Наручиоца, а дан завршетка радова уписује се у грађевински дневник. 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sz w:val="16"/>
          <w:szCs w:val="16"/>
          <w:lang w:val="sr-Cyrl-CS"/>
        </w:rPr>
      </w:pP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  <w:r w:rsidRPr="0028707A">
        <w:rPr>
          <w:b/>
          <w:bCs/>
          <w:lang w:val="sr-Cyrl-CS"/>
        </w:rPr>
        <w:t xml:space="preserve">Раскид Уговора </w:t>
      </w:r>
    </w:p>
    <w:p w:rsidR="00D27FAA" w:rsidRPr="0028707A" w:rsidRDefault="00D27FAA" w:rsidP="00D27FAA">
      <w:pPr>
        <w:autoSpaceDE w:val="0"/>
        <w:autoSpaceDN w:val="0"/>
        <w:adjustRightInd w:val="0"/>
        <w:jc w:val="center"/>
        <w:rPr>
          <w:lang w:val="sr-Cyrl-CS"/>
        </w:rPr>
      </w:pPr>
      <w:r w:rsidRPr="0028707A">
        <w:rPr>
          <w:b/>
          <w:bCs/>
          <w:lang w:val="sr-Cyrl-CS"/>
        </w:rPr>
        <w:t>Члан 14</w:t>
      </w:r>
      <w:r w:rsidRPr="0028707A">
        <w:rPr>
          <w:lang w:val="sr-Cyrl-CS"/>
        </w:rPr>
        <w:t>.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lang w:val="sr-Cyrl-CS"/>
        </w:rPr>
      </w:pPr>
      <w:r w:rsidRPr="0028707A">
        <w:rPr>
          <w:lang w:val="sr-Cyrl-CS"/>
        </w:rPr>
        <w:t xml:space="preserve">Инвеститор задржава право да једнострано раскине овај Уговор уколико Извођач радова касни са извођењем радова дуже од 3 календарска дана по сваком позиву за сукцесиво извршење уговора, или ако Извођач из неоправданих разлога прекине са извођењем радова. 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lang w:val="sr-Cyrl-CS"/>
        </w:rPr>
      </w:pPr>
      <w:r w:rsidRPr="0028707A">
        <w:rPr>
          <w:lang w:val="sr-Cyrl-CS"/>
        </w:rPr>
        <w:t xml:space="preserve">Наручилац задржава право да једнострано раскине овај Уговор уколико извршени радови не одговарају прописима или стандардима за ту врсту посла и квалитету наведеном у понуди Извођача радова, а Извођач није поступио по примедбама стручног надзора. 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lang w:val="sr-Cyrl-CS"/>
        </w:rPr>
      </w:pPr>
      <w:r w:rsidRPr="0028707A">
        <w:rPr>
          <w:lang w:val="sr-Cyrl-CS"/>
        </w:rPr>
        <w:t xml:space="preserve">Наручилац у случају из претходног става има право уновчити меницу за добро и благовремено  извршење посла. 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lang w:val="sr-Cyrl-CS"/>
        </w:rPr>
      </w:pPr>
      <w:r w:rsidRPr="0028707A">
        <w:rPr>
          <w:lang w:val="sr-Cyrl-CS"/>
        </w:rPr>
        <w:t>Наручилац може једнострано раскинути Уговор и у случају недостатка средстава за његову реализацију без обавезе накнаде штете.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  <w:r w:rsidRPr="0028707A">
        <w:rPr>
          <w:lang w:val="sr-Cyrl-CS"/>
        </w:rPr>
        <w:lastRenderedPageBreak/>
        <w:t>Грешке, односно недостатке које утврди Наручилац у току извођења радова, Извођач мора да отклони без одлагања. Уколико те недостатке Извођач не почне да отклања у року од 5 дана и ако их не отклони у утврђеном року Наручилац има право једностраног раскида уговора.</w:t>
      </w:r>
    </w:p>
    <w:p w:rsidR="00D27FAA" w:rsidRPr="0028707A" w:rsidRDefault="00D27FAA" w:rsidP="00D27FAA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8707A">
        <w:rPr>
          <w:lang w:val="sr-Cyrl-CS"/>
        </w:rPr>
        <w:t xml:space="preserve">Уговор се раскида писменом изјавом која садржи основ за раскид уговора и доставља се другој уговорној страни. </w:t>
      </w:r>
    </w:p>
    <w:p w:rsidR="00D27FAA" w:rsidRPr="0028707A" w:rsidRDefault="00D27FAA" w:rsidP="00D27FAA">
      <w:pPr>
        <w:autoSpaceDE w:val="0"/>
        <w:autoSpaceDN w:val="0"/>
        <w:adjustRightInd w:val="0"/>
        <w:spacing w:after="120"/>
        <w:jc w:val="both"/>
        <w:rPr>
          <w:b/>
          <w:lang w:val="sr-Cyrl-RS"/>
        </w:rPr>
      </w:pPr>
      <w:r w:rsidRPr="0028707A">
        <w:rPr>
          <w:b/>
          <w:lang w:val="sr-Cyrl-RS"/>
        </w:rPr>
        <w:t>Рок важења</w:t>
      </w:r>
    </w:p>
    <w:p w:rsidR="00D27FAA" w:rsidRPr="0028707A" w:rsidRDefault="00D27FAA" w:rsidP="00D27FAA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8707A">
        <w:rPr>
          <w:b/>
          <w:bCs/>
          <w:lang w:val="sr-Cyrl-CS"/>
        </w:rPr>
        <w:t>Члан 15.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lang w:val="sr-Cyrl-RS"/>
        </w:rPr>
      </w:pPr>
      <w:r w:rsidRPr="0028707A">
        <w:rPr>
          <w:lang w:val="sr-Cyrl-RS"/>
        </w:rPr>
        <w:t>Уговорне стране су сагласне да се уговор закључује на временски ограничен рок од 12 месеци, рачунајући од дана потписивања уговора обе уговорне стране</w:t>
      </w:r>
    </w:p>
    <w:p w:rsidR="00D27FAA" w:rsidRPr="0028707A" w:rsidRDefault="00D27FAA" w:rsidP="00670BEE">
      <w:pPr>
        <w:tabs>
          <w:tab w:val="left" w:pos="360"/>
        </w:tabs>
        <w:spacing w:after="120"/>
        <w:jc w:val="both"/>
        <w:rPr>
          <w:bCs/>
          <w:lang w:val="sr-Cyrl-RS"/>
        </w:rPr>
      </w:pPr>
      <w:r w:rsidRPr="0028707A">
        <w:rPr>
          <w:bCs/>
          <w:lang w:val="sr-Cyrl-RS"/>
        </w:rPr>
        <w:t>Уговорне обавезе које доспевају у наредној буџетској години биће реализоване највише до износа средстава која ћи им за ту намену бити одобрна у тој буџетској години.</w:t>
      </w:r>
    </w:p>
    <w:p w:rsidR="00D27FAA" w:rsidRPr="0028707A" w:rsidRDefault="00D27FAA" w:rsidP="00D27FAA">
      <w:pPr>
        <w:autoSpaceDE w:val="0"/>
        <w:autoSpaceDN w:val="0"/>
        <w:adjustRightInd w:val="0"/>
        <w:spacing w:after="120"/>
        <w:jc w:val="both"/>
        <w:rPr>
          <w:b/>
          <w:bCs/>
          <w:lang w:val="ru-RU"/>
        </w:rPr>
      </w:pPr>
      <w:r w:rsidRPr="0028707A">
        <w:rPr>
          <w:b/>
          <w:bCs/>
          <w:lang w:val="ru-RU"/>
        </w:rPr>
        <w:t xml:space="preserve">Остале одредбе </w:t>
      </w:r>
    </w:p>
    <w:p w:rsidR="00D27FAA" w:rsidRPr="0028707A" w:rsidRDefault="00D27FAA" w:rsidP="00D27FAA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8707A">
        <w:rPr>
          <w:b/>
          <w:bCs/>
          <w:lang w:val="sr-Cyrl-CS"/>
        </w:rPr>
        <w:t>Члан 16.</w:t>
      </w:r>
    </w:p>
    <w:p w:rsidR="00D27FAA" w:rsidRPr="0028707A" w:rsidRDefault="00D27FAA" w:rsidP="00D27FAA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8707A">
        <w:rPr>
          <w:lang w:val="sr-Cyrl-CS"/>
        </w:rPr>
        <w:t xml:space="preserve">За све што овим Уговором није посебно утврђено примењују се одредбе Закона о безбедности саобраћаја, Закона о облигационим односима и Посебне узансе о грађењу. </w:t>
      </w:r>
    </w:p>
    <w:p w:rsidR="00D27FAA" w:rsidRPr="0028707A" w:rsidRDefault="00D27FAA" w:rsidP="00D27FAA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8707A">
        <w:rPr>
          <w:b/>
          <w:lang w:val="sr-Cyrl-CS"/>
        </w:rPr>
        <w:t>Члан 17.</w:t>
      </w:r>
    </w:p>
    <w:p w:rsidR="00D27FAA" w:rsidRPr="0028707A" w:rsidRDefault="00D27FAA" w:rsidP="00D27FAA">
      <w:pPr>
        <w:autoSpaceDE w:val="0"/>
        <w:autoSpaceDN w:val="0"/>
        <w:adjustRightInd w:val="0"/>
        <w:spacing w:after="120"/>
        <w:rPr>
          <w:lang w:val="sr-Cyrl-CS"/>
        </w:rPr>
      </w:pPr>
      <w:r w:rsidRPr="0028707A">
        <w:rPr>
          <w:lang w:val="sr-Cyrl-CS"/>
        </w:rPr>
        <w:t>Гарантни рок на извршене услуге је 6 (шест) месеци.</w:t>
      </w:r>
    </w:p>
    <w:p w:rsidR="00D27FAA" w:rsidRPr="0028707A" w:rsidRDefault="00D27FAA" w:rsidP="00D27FAA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8707A">
        <w:rPr>
          <w:b/>
          <w:bCs/>
          <w:lang w:val="sr-Cyrl-CS"/>
        </w:rPr>
        <w:t>Члан 18.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lang w:val="sr-Cyrl-CS"/>
        </w:rPr>
      </w:pPr>
      <w:r w:rsidRPr="0028707A">
        <w:rPr>
          <w:lang w:val="sr-Cyrl-CS"/>
        </w:rPr>
        <w:t>Понуда Извођача и конкурсна документација су прилог и саставни део овог уговора.</w:t>
      </w:r>
    </w:p>
    <w:p w:rsidR="00D27FAA" w:rsidRPr="0028707A" w:rsidRDefault="00D27FAA" w:rsidP="00D27FAA">
      <w:pPr>
        <w:autoSpaceDE w:val="0"/>
        <w:autoSpaceDN w:val="0"/>
        <w:adjustRightInd w:val="0"/>
        <w:spacing w:before="120"/>
        <w:jc w:val="center"/>
        <w:rPr>
          <w:b/>
          <w:bCs/>
          <w:lang w:val="sr-Cyrl-CS"/>
        </w:rPr>
      </w:pPr>
      <w:r w:rsidRPr="0028707A">
        <w:rPr>
          <w:b/>
          <w:bCs/>
          <w:lang w:val="sr-Cyrl-CS"/>
        </w:rPr>
        <w:t>Члан 19.</w:t>
      </w:r>
    </w:p>
    <w:p w:rsidR="00D27FAA" w:rsidRPr="0028707A" w:rsidRDefault="00D27FAA" w:rsidP="00D27FAA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8707A">
        <w:rPr>
          <w:lang w:val="sr-Cyrl-CS"/>
        </w:rPr>
        <w:t xml:space="preserve">Све евентуалне спорове уговорне стране ће решавати споразумно. Уколико до споразума не дође, уговара се надлежност Привредног суда у  Крагујевцу. </w:t>
      </w:r>
    </w:p>
    <w:p w:rsidR="00D27FAA" w:rsidRPr="0028707A" w:rsidRDefault="00D27FAA" w:rsidP="00D27FAA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8707A">
        <w:rPr>
          <w:b/>
          <w:bCs/>
          <w:lang w:val="sr-Cyrl-CS"/>
        </w:rPr>
        <w:t>Члан 20.</w:t>
      </w:r>
    </w:p>
    <w:p w:rsidR="00D27FAA" w:rsidRPr="0028707A" w:rsidRDefault="00D27FAA" w:rsidP="00D27FAA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8707A">
        <w:rPr>
          <w:lang w:val="sr-Cyrl-CS"/>
        </w:rPr>
        <w:t xml:space="preserve">Овај уговор ступа на снагу даном потписа свих уговорних страна. </w:t>
      </w:r>
    </w:p>
    <w:p w:rsidR="00D27FAA" w:rsidRPr="0028707A" w:rsidRDefault="00D27FAA" w:rsidP="00D27FAA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8707A">
        <w:rPr>
          <w:b/>
          <w:bCs/>
          <w:lang w:val="sr-Cyrl-CS"/>
        </w:rPr>
        <w:t>Члан 21.</w:t>
      </w:r>
    </w:p>
    <w:p w:rsidR="00D27FAA" w:rsidRPr="0028707A" w:rsidRDefault="00D27FAA" w:rsidP="00D27FAA">
      <w:pPr>
        <w:autoSpaceDE w:val="0"/>
        <w:autoSpaceDN w:val="0"/>
        <w:adjustRightInd w:val="0"/>
        <w:jc w:val="both"/>
        <w:rPr>
          <w:lang w:val="sr-Cyrl-CS"/>
        </w:rPr>
      </w:pPr>
      <w:r w:rsidRPr="0028707A">
        <w:rPr>
          <w:lang w:val="sr-Cyrl-CS"/>
        </w:rPr>
        <w:t xml:space="preserve">Овај уговор је сачињен у шест једнаких примерака, четири  примерка за Наручиоца и  два примерка за Извођача. </w:t>
      </w:r>
    </w:p>
    <w:p w:rsidR="0087583A" w:rsidRPr="0028707A" w:rsidRDefault="0087583A" w:rsidP="0087583A">
      <w:pPr>
        <w:spacing w:after="120"/>
        <w:jc w:val="both"/>
        <w:rPr>
          <w:lang w:val="sr-Cyrl-CS"/>
        </w:rPr>
      </w:pPr>
    </w:p>
    <w:p w:rsidR="00BF4CB5" w:rsidRPr="0028707A" w:rsidRDefault="00BF4CB5" w:rsidP="00BF4CB5">
      <w:pPr>
        <w:tabs>
          <w:tab w:val="left" w:pos="360"/>
        </w:tabs>
        <w:jc w:val="both"/>
        <w:rPr>
          <w:sz w:val="22"/>
          <w:szCs w:val="22"/>
          <w:lang w:val="sr-Cyrl-CS"/>
        </w:rPr>
      </w:pPr>
      <w:r w:rsidRPr="0028707A">
        <w:rPr>
          <w:lang w:val="sr-Cyrl-CS"/>
        </w:rPr>
        <w:t xml:space="preserve">        ИЗВОЂАЧ</w:t>
      </w:r>
      <w:r w:rsidRPr="0028707A">
        <w:rPr>
          <w:lang w:val="sr-Cyrl-CS"/>
        </w:rPr>
        <w:tab/>
      </w:r>
      <w:r w:rsidRPr="0028707A">
        <w:rPr>
          <w:lang w:val="sr-Cyrl-CS"/>
        </w:rPr>
        <w:tab/>
      </w:r>
      <w:r w:rsidRPr="0028707A">
        <w:rPr>
          <w:lang w:val="sr-Cyrl-CS"/>
        </w:rPr>
        <w:tab/>
      </w:r>
      <w:r w:rsidRPr="0028707A">
        <w:rPr>
          <w:lang w:val="sr-Cyrl-CS"/>
        </w:rPr>
        <w:tab/>
      </w:r>
      <w:r w:rsidRPr="0028707A">
        <w:rPr>
          <w:lang w:val="sr-Cyrl-CS"/>
        </w:rPr>
        <w:tab/>
      </w:r>
      <w:r w:rsidRPr="0028707A">
        <w:rPr>
          <w:lang w:val="sr-Cyrl-CS"/>
        </w:rPr>
        <w:tab/>
        <w:t xml:space="preserve">           НАРУЧИЛАЦ    </w:t>
      </w:r>
      <w:r w:rsidRPr="0028707A">
        <w:rPr>
          <w:sz w:val="22"/>
          <w:szCs w:val="22"/>
          <w:lang w:val="sr-Cyrl-CS"/>
        </w:rPr>
        <w:t xml:space="preserve">    </w:t>
      </w:r>
      <w:r w:rsidRPr="0028707A">
        <w:rPr>
          <w:sz w:val="22"/>
          <w:szCs w:val="22"/>
          <w:lang w:val="sl-SI"/>
        </w:rPr>
        <w:t xml:space="preserve">    </w:t>
      </w:r>
      <w:r w:rsidRPr="0028707A">
        <w:rPr>
          <w:sz w:val="22"/>
          <w:szCs w:val="22"/>
          <w:lang w:val="sr-Cyrl-CS"/>
        </w:rPr>
        <w:t xml:space="preserve"> </w:t>
      </w:r>
    </w:p>
    <w:p w:rsidR="00BF4CB5" w:rsidRPr="0028707A" w:rsidRDefault="00BF4CB5" w:rsidP="00BF4CB5">
      <w:pPr>
        <w:tabs>
          <w:tab w:val="left" w:pos="360"/>
        </w:tabs>
        <w:jc w:val="both"/>
        <w:rPr>
          <w:sz w:val="22"/>
          <w:szCs w:val="22"/>
          <w:lang w:val="sr-Cyrl-CS"/>
        </w:rPr>
      </w:pPr>
      <w:r w:rsidRPr="0028707A">
        <w:rPr>
          <w:sz w:val="22"/>
          <w:szCs w:val="22"/>
          <w:lang w:val="sr-Cyrl-CS"/>
        </w:rPr>
        <w:t xml:space="preserve">                        </w:t>
      </w:r>
      <w:r w:rsidRPr="0028707A">
        <w:rPr>
          <w:sz w:val="22"/>
          <w:szCs w:val="22"/>
          <w:lang w:val="sr-Cyrl-CS"/>
        </w:rPr>
        <w:tab/>
      </w:r>
      <w:r w:rsidRPr="0028707A">
        <w:rPr>
          <w:sz w:val="22"/>
          <w:szCs w:val="22"/>
          <w:lang w:val="sr-Cyrl-CS"/>
        </w:rPr>
        <w:tab/>
      </w:r>
      <w:r w:rsidRPr="0028707A">
        <w:rPr>
          <w:sz w:val="22"/>
          <w:szCs w:val="22"/>
          <w:lang w:val="sr-Cyrl-CS"/>
        </w:rPr>
        <w:tab/>
        <w:t xml:space="preserve"> </w:t>
      </w:r>
    </w:p>
    <w:p w:rsidR="00BF4CB5" w:rsidRPr="0028707A" w:rsidRDefault="00BF4CB5" w:rsidP="00BF4CB5">
      <w:pPr>
        <w:tabs>
          <w:tab w:val="left" w:pos="360"/>
        </w:tabs>
        <w:jc w:val="both"/>
        <w:rPr>
          <w:sz w:val="22"/>
          <w:szCs w:val="22"/>
          <w:lang w:val="sr-Cyrl-CS"/>
        </w:rPr>
      </w:pPr>
      <w:r w:rsidRPr="0028707A">
        <w:rPr>
          <w:sz w:val="22"/>
          <w:szCs w:val="22"/>
          <w:lang w:val="sr-Cyrl-CS"/>
        </w:rPr>
        <w:t xml:space="preserve"> ____________________</w:t>
      </w:r>
      <w:r w:rsidRPr="0028707A">
        <w:rPr>
          <w:sz w:val="22"/>
          <w:szCs w:val="22"/>
          <w:lang w:val="sl-SI"/>
        </w:rPr>
        <w:tab/>
      </w:r>
      <w:r w:rsidRPr="0028707A">
        <w:rPr>
          <w:sz w:val="22"/>
          <w:szCs w:val="22"/>
          <w:lang w:val="sl-SI"/>
        </w:rPr>
        <w:tab/>
      </w:r>
      <w:r w:rsidRPr="0028707A">
        <w:rPr>
          <w:sz w:val="22"/>
          <w:szCs w:val="22"/>
          <w:lang w:val="sr-Cyrl-CS"/>
        </w:rPr>
        <w:tab/>
      </w:r>
      <w:r w:rsidRPr="0028707A">
        <w:rPr>
          <w:sz w:val="22"/>
          <w:szCs w:val="22"/>
          <w:lang w:val="sr-Cyrl-CS"/>
        </w:rPr>
        <w:tab/>
        <w:t xml:space="preserve">                  </w:t>
      </w:r>
      <w:r w:rsidRPr="0028707A">
        <w:rPr>
          <w:sz w:val="22"/>
          <w:szCs w:val="22"/>
          <w:u w:val="single"/>
          <w:lang w:val="sr-Cyrl-CS"/>
        </w:rPr>
        <w:t xml:space="preserve">****************** </w:t>
      </w:r>
      <w:r w:rsidRPr="0028707A">
        <w:rPr>
          <w:sz w:val="22"/>
          <w:szCs w:val="22"/>
          <w:lang w:val="sr-Cyrl-CS"/>
        </w:rPr>
        <w:t xml:space="preserve">    </w:t>
      </w:r>
      <w:r w:rsidRPr="0028707A">
        <w:rPr>
          <w:sz w:val="22"/>
          <w:szCs w:val="22"/>
          <w:lang w:val="sl-SI"/>
        </w:rPr>
        <w:t xml:space="preserve"> </w:t>
      </w:r>
      <w:r w:rsidRPr="0028707A">
        <w:rPr>
          <w:sz w:val="22"/>
          <w:szCs w:val="22"/>
          <w:lang w:val="sr-Cyrl-CS"/>
        </w:rPr>
        <w:t xml:space="preserve">   </w:t>
      </w:r>
    </w:p>
    <w:p w:rsidR="00BF4CB5" w:rsidRPr="0028707A" w:rsidRDefault="00BF4CB5" w:rsidP="00BF4CB5">
      <w:pPr>
        <w:autoSpaceDE w:val="0"/>
        <w:autoSpaceDN w:val="0"/>
        <w:adjustRightInd w:val="0"/>
        <w:ind w:left="360"/>
        <w:jc w:val="both"/>
        <w:rPr>
          <w:lang w:val="sr-Cyrl-RS"/>
        </w:rPr>
      </w:pPr>
      <w:r w:rsidRPr="0028707A">
        <w:rPr>
          <w:lang w:val="sr-Cyrl-RS"/>
        </w:rPr>
        <w:tab/>
      </w:r>
      <w:r w:rsidRPr="0028707A">
        <w:rPr>
          <w:lang w:val="sr-Cyrl-RS"/>
        </w:rPr>
        <w:tab/>
      </w:r>
      <w:r w:rsidRPr="0028707A">
        <w:rPr>
          <w:lang w:val="sr-Cyrl-RS"/>
        </w:rPr>
        <w:tab/>
      </w:r>
      <w:r w:rsidRPr="0028707A">
        <w:rPr>
          <w:lang w:val="sr-Cyrl-RS"/>
        </w:rPr>
        <w:tab/>
      </w:r>
      <w:r w:rsidRPr="0028707A">
        <w:rPr>
          <w:lang w:val="sr-Cyrl-RS"/>
        </w:rPr>
        <w:tab/>
      </w:r>
      <w:r w:rsidRPr="0028707A">
        <w:rPr>
          <w:lang w:val="sr-Cyrl-RS"/>
        </w:rPr>
        <w:tab/>
      </w:r>
      <w:r w:rsidRPr="0028707A">
        <w:rPr>
          <w:lang w:val="sr-Cyrl-RS"/>
        </w:rPr>
        <w:tab/>
      </w:r>
      <w:r w:rsidRPr="0028707A">
        <w:rPr>
          <w:lang w:val="sr-Cyrl-RS"/>
        </w:rPr>
        <w:tab/>
        <w:t xml:space="preserve">  Ранка Фуртула, дипл.инж.</w:t>
      </w:r>
    </w:p>
    <w:p w:rsidR="00347FA4" w:rsidRPr="0028707A" w:rsidRDefault="00347FA4">
      <w:pPr>
        <w:rPr>
          <w:lang w:val="sr-Cyrl-RS"/>
        </w:rPr>
      </w:pPr>
    </w:p>
    <w:p w:rsidR="00FE21DA" w:rsidRPr="0028707A" w:rsidRDefault="00FE21DA" w:rsidP="00FE21DA">
      <w:pPr>
        <w:jc w:val="both"/>
        <w:rPr>
          <w:b/>
          <w:i/>
          <w:lang w:val="sr-Cyrl-RS"/>
        </w:rPr>
      </w:pPr>
      <w:r w:rsidRPr="0028707A">
        <w:rPr>
          <w:b/>
          <w:i/>
          <w:lang w:val="sr-Cyrl-RS"/>
        </w:rPr>
        <w:t xml:space="preserve">Напомена: Модел уговора није потребно потписивати и печатирати. </w:t>
      </w:r>
    </w:p>
    <w:p w:rsidR="00FE21DA" w:rsidRPr="0028707A" w:rsidRDefault="00FE21DA" w:rsidP="00FE21DA">
      <w:pPr>
        <w:jc w:val="both"/>
        <w:rPr>
          <w:b/>
          <w:i/>
          <w:lang w:val="sr-Cyrl-RS"/>
        </w:rPr>
      </w:pPr>
      <w:r w:rsidRPr="0028707A">
        <w:rPr>
          <w:b/>
          <w:i/>
          <w:lang w:val="sr-Cyrl-RS"/>
        </w:rPr>
        <w:t>Модел уговора понуђач није у обавези да доставља у оквиру своје е-понуде.</w:t>
      </w:r>
    </w:p>
    <w:p w:rsidR="00FE21DA" w:rsidRPr="0028707A" w:rsidRDefault="00FE21DA" w:rsidP="00FE21DA">
      <w:pPr>
        <w:jc w:val="both"/>
        <w:rPr>
          <w:b/>
          <w:i/>
          <w:lang w:val="sr-Cyrl-RS"/>
        </w:rPr>
      </w:pPr>
      <w:r w:rsidRPr="0028707A">
        <w:rPr>
          <w:b/>
          <w:i/>
          <w:lang w:val="sr-Cyrl-RS"/>
        </w:rPr>
        <w:t>Модел уговора служе да се понуђачи упознају са уговором који ће бити закључени са најповољнијим понуђачем и понуђачи подношењем понуде се саглашавају да прихватају модел уговора.</w:t>
      </w:r>
    </w:p>
    <w:p w:rsidR="00FE21DA" w:rsidRPr="000967FF" w:rsidRDefault="00FE21DA">
      <w:pPr>
        <w:rPr>
          <w:color w:val="FF0000"/>
          <w:lang w:val="sr-Cyrl-RS"/>
        </w:rPr>
      </w:pPr>
    </w:p>
    <w:sectPr w:rsidR="00FE21DA" w:rsidRPr="000967FF" w:rsidSect="00D27FAA">
      <w:footerReference w:type="default" r:id="rId7"/>
      <w:pgSz w:w="12240" w:h="15840"/>
      <w:pgMar w:top="1440" w:right="1440" w:bottom="851" w:left="1440" w:header="708" w:footer="5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7DF" w:rsidRDefault="001677DF" w:rsidP="00A767BB">
      <w:r>
        <w:separator/>
      </w:r>
    </w:p>
  </w:endnote>
  <w:endnote w:type="continuationSeparator" w:id="0">
    <w:p w:rsidR="001677DF" w:rsidRDefault="001677DF" w:rsidP="00A76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7BB" w:rsidRDefault="00A767BB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967FF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7DF" w:rsidRDefault="001677DF" w:rsidP="00A767BB">
      <w:r>
        <w:separator/>
      </w:r>
    </w:p>
  </w:footnote>
  <w:footnote w:type="continuationSeparator" w:id="0">
    <w:p w:rsidR="001677DF" w:rsidRDefault="001677DF" w:rsidP="00A76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057E3"/>
    <w:multiLevelType w:val="hybridMultilevel"/>
    <w:tmpl w:val="37122B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6C0"/>
    <w:rsid w:val="000176C0"/>
    <w:rsid w:val="00055E8B"/>
    <w:rsid w:val="000967FF"/>
    <w:rsid w:val="001677DF"/>
    <w:rsid w:val="00211A9D"/>
    <w:rsid w:val="0028707A"/>
    <w:rsid w:val="00347FA4"/>
    <w:rsid w:val="00670BEE"/>
    <w:rsid w:val="00866209"/>
    <w:rsid w:val="0087583A"/>
    <w:rsid w:val="00A767BB"/>
    <w:rsid w:val="00BF4CB5"/>
    <w:rsid w:val="00D27FAA"/>
    <w:rsid w:val="00EF0D4E"/>
    <w:rsid w:val="00F120BB"/>
    <w:rsid w:val="00FE21DA"/>
    <w:rsid w:val="00FF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005E57"/>
  <w15:chartTrackingRefBased/>
  <w15:docId w15:val="{D2414D3D-888A-4513-9B26-AAA1F963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58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7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67B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767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67B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1413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9</cp:revision>
  <dcterms:created xsi:type="dcterms:W3CDTF">2021-05-19T06:37:00Z</dcterms:created>
  <dcterms:modified xsi:type="dcterms:W3CDTF">2024-11-04T13:19:00Z</dcterms:modified>
</cp:coreProperties>
</file>