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8615C" w14:textId="77777777" w:rsidR="003C7CB9" w:rsidRPr="00E109AE" w:rsidRDefault="003C7CB9" w:rsidP="003C7CB9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09AE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6B0241F2" wp14:editId="50A8C3D2">
            <wp:extent cx="714375" cy="504825"/>
            <wp:effectExtent l="0" t="0" r="9525" b="9525"/>
            <wp:docPr id="1" name="Picture 1" descr="преузимањ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преузимање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1BE3A3" w14:textId="77777777" w:rsidR="003C7CB9" w:rsidRPr="00E109AE" w:rsidRDefault="003C7CB9" w:rsidP="003C7CB9">
      <w:pPr>
        <w:pStyle w:val="NoSpacing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</w:pPr>
      <w:r w:rsidRPr="00E109AE"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  <w:t>Република Србија</w:t>
      </w:r>
    </w:p>
    <w:p w14:paraId="46F89631" w14:textId="77777777" w:rsidR="003C7CB9" w:rsidRPr="00E109AE" w:rsidRDefault="003C7CB9" w:rsidP="003C7CB9">
      <w:pPr>
        <w:pStyle w:val="NoSpacing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</w:pPr>
      <w:r w:rsidRPr="00E109AE"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  <w:t>Општина Аранђеловац</w:t>
      </w:r>
    </w:p>
    <w:p w14:paraId="49A6B58F" w14:textId="77777777" w:rsidR="003C7CB9" w:rsidRPr="00E109AE" w:rsidRDefault="003C7CB9" w:rsidP="003C7CB9">
      <w:pPr>
        <w:pStyle w:val="NoSpacing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</w:pPr>
      <w:r w:rsidRPr="00E109AE"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  <w:t>Општинска управа</w:t>
      </w:r>
    </w:p>
    <w:p w14:paraId="1B900E09" w14:textId="1F86B502" w:rsidR="003C7CB9" w:rsidRPr="00E109AE" w:rsidRDefault="003C7CB9" w:rsidP="003C7CB9">
      <w:pPr>
        <w:pStyle w:val="NoSpacing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</w:pPr>
      <w:r w:rsidRPr="00E109AE"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  <w:t xml:space="preserve">Број:  </w:t>
      </w:r>
      <w:r w:rsidR="00F32C1C" w:rsidRPr="00E109AE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111-4</w:t>
      </w:r>
      <w:r w:rsidRPr="00E109AE"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  <w:t>/2024</w:t>
      </w:r>
      <w:r w:rsidR="00C30B8E" w:rsidRPr="00E109AE"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  <w:t>-01-4</w:t>
      </w:r>
    </w:p>
    <w:p w14:paraId="00773602" w14:textId="7E5A51C1" w:rsidR="003C7CB9" w:rsidRPr="00E109AE" w:rsidRDefault="003C7CB9" w:rsidP="003C7CB9">
      <w:pPr>
        <w:pStyle w:val="NoSpacing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</w:pPr>
      <w:r w:rsidRPr="00E109AE"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  <w:t>Датум: 04.07.2024. године</w:t>
      </w:r>
    </w:p>
    <w:p w14:paraId="785F89D2" w14:textId="77777777" w:rsidR="003C7CB9" w:rsidRPr="00E109AE" w:rsidRDefault="003C7CB9" w:rsidP="003C7CB9">
      <w:pPr>
        <w:pStyle w:val="NoSpacing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</w:pPr>
    </w:p>
    <w:p w14:paraId="043725BF" w14:textId="77777777" w:rsidR="003C7CB9" w:rsidRPr="00E109AE" w:rsidRDefault="003C7CB9" w:rsidP="003C7CB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 w:rsidRPr="00E109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Датум оглашавања: 05.07.2024. године</w:t>
      </w:r>
    </w:p>
    <w:p w14:paraId="52AFB0FB" w14:textId="518BA4FA" w:rsidR="003C7CB9" w:rsidRPr="00E109AE" w:rsidRDefault="003C7CB9" w:rsidP="003C7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Датум истека рока за пријављивање: 22.07.2024. године</w:t>
      </w:r>
    </w:p>
    <w:p w14:paraId="3925678C" w14:textId="77777777" w:rsidR="003C7CB9" w:rsidRPr="00E109AE" w:rsidRDefault="003C7CB9" w:rsidP="003C7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AE284BC" w14:textId="77777777" w:rsidR="004D3CA2" w:rsidRPr="00E109AE" w:rsidRDefault="004D3CA2" w:rsidP="003C7C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46222B9C" w14:textId="77777777" w:rsidR="004D3CA2" w:rsidRPr="00E109AE" w:rsidRDefault="004D3CA2" w:rsidP="00C30B8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. 4, </w:t>
      </w:r>
      <w:r w:rsidRPr="00E109AE">
        <w:rPr>
          <w:rFonts w:ascii="Times New Roman" w:hAnsi="Times New Roman" w:cs="Times New Roman"/>
          <w:sz w:val="24"/>
          <w:szCs w:val="24"/>
          <w:lang w:val="sr-Cyrl-RS"/>
        </w:rPr>
        <w:t xml:space="preserve">став 8, чл. </w:t>
      </w:r>
      <w:r w:rsidRPr="00E109AE">
        <w:rPr>
          <w:rFonts w:ascii="Times New Roman" w:hAnsi="Times New Roman" w:cs="Times New Roman"/>
          <w:sz w:val="24"/>
          <w:szCs w:val="24"/>
        </w:rPr>
        <w:t xml:space="preserve">94. и 102.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аутономним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покрајинама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E109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109AE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. 21/2016, 113/17 и 113/17 –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др.закон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>, 95/18</w:t>
      </w:r>
      <w:r w:rsidRPr="00E109A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109AE">
        <w:rPr>
          <w:rFonts w:ascii="Times New Roman" w:hAnsi="Times New Roman" w:cs="Times New Roman"/>
          <w:sz w:val="24"/>
          <w:szCs w:val="24"/>
        </w:rPr>
        <w:t xml:space="preserve"> 114/21</w:t>
      </w:r>
      <w:r w:rsidRPr="00E109AE">
        <w:rPr>
          <w:rFonts w:ascii="Times New Roman" w:hAnsi="Times New Roman" w:cs="Times New Roman"/>
          <w:sz w:val="24"/>
          <w:szCs w:val="24"/>
          <w:lang w:val="sr-Cyrl-RS"/>
        </w:rPr>
        <w:t xml:space="preserve"> и 92/23</w:t>
      </w:r>
      <w:r w:rsidRPr="00E109A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. 11-27.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интерног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попуњавање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аутономним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покрајинама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9AE">
        <w:rPr>
          <w:rFonts w:ascii="Times New Roman" w:hAnsi="Times New Roman" w:cs="Times New Roman"/>
          <w:sz w:val="24"/>
          <w:szCs w:val="24"/>
        </w:rPr>
        <w:t>( „</w:t>
      </w:r>
      <w:proofErr w:type="spellStart"/>
      <w:proofErr w:type="gramEnd"/>
      <w:r w:rsidRPr="00E109AE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. </w:t>
      </w:r>
      <w:r w:rsidRPr="00E109AE">
        <w:rPr>
          <w:rFonts w:ascii="Times New Roman" w:hAnsi="Times New Roman" w:cs="Times New Roman"/>
          <w:sz w:val="24"/>
          <w:szCs w:val="24"/>
          <w:lang w:val="sr-Cyrl-RS"/>
        </w:rPr>
        <w:t>107/23</w:t>
      </w:r>
      <w:r w:rsidRPr="00E109A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. 24.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. 1. и 2.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9AE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Pr="00E10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13/2017-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УС, 113/2017 и 95/2018 –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), а у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у </w:t>
      </w:r>
      <w:r w:rsidRPr="00E109AE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Општинској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и</w:t>
      </w:r>
      <w:r w:rsidRPr="00E109AE">
        <w:rPr>
          <w:rFonts w:ascii="Times New Roman" w:hAnsi="Times New Roman" w:cs="Times New Roman"/>
          <w:sz w:val="24"/>
          <w:szCs w:val="24"/>
          <w:lang w:val="sr-Cyrl-RS"/>
        </w:rPr>
        <w:t xml:space="preserve"> Општинском правобранилаштву (Сл. гласник Општине Аранђеловац број 4/24), и</w:t>
      </w:r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>.</w:t>
      </w:r>
      <w:r w:rsidRPr="00E109AE">
        <w:rPr>
          <w:rFonts w:ascii="Times New Roman" w:hAnsi="Times New Roman" w:cs="Times New Roman"/>
          <w:sz w:val="24"/>
          <w:szCs w:val="24"/>
          <w:lang w:val="sr-Cyrl-RS"/>
        </w:rPr>
        <w:t xml:space="preserve"> 29. и 30.</w:t>
      </w:r>
      <w:r w:rsidRPr="00E109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о </w:t>
      </w:r>
      <w:r w:rsidRPr="00E109AE">
        <w:rPr>
          <w:rFonts w:ascii="Times New Roman" w:hAnsi="Times New Roman" w:cs="Times New Roman"/>
          <w:sz w:val="24"/>
          <w:szCs w:val="24"/>
          <w:lang w:val="sr-Cyrl-RS"/>
        </w:rPr>
        <w:t>општинској Управи Општине Аранђеловац</w:t>
      </w:r>
      <w:r w:rsidRPr="00E109AE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. </w:t>
      </w:r>
      <w:r w:rsidRPr="00E109AE">
        <w:rPr>
          <w:rFonts w:ascii="Times New Roman" w:hAnsi="Times New Roman" w:cs="Times New Roman"/>
          <w:sz w:val="24"/>
          <w:szCs w:val="24"/>
          <w:lang w:val="sr-Cyrl-RS"/>
        </w:rPr>
        <w:t>гласник</w:t>
      </w:r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r w:rsidRPr="00E109AE">
        <w:rPr>
          <w:rFonts w:ascii="Times New Roman" w:hAnsi="Times New Roman" w:cs="Times New Roman"/>
          <w:sz w:val="24"/>
          <w:szCs w:val="24"/>
          <w:lang w:val="sr-Cyrl-RS"/>
        </w:rPr>
        <w:t>Општине Аранђеловац 5/19, 10/22 и 3/23),</w:t>
      </w:r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r w:rsidRPr="00E109AE">
        <w:rPr>
          <w:rFonts w:ascii="Times New Roman" w:hAnsi="Times New Roman" w:cs="Times New Roman"/>
          <w:sz w:val="24"/>
          <w:szCs w:val="24"/>
          <w:lang w:val="sr-Cyrl-RS"/>
        </w:rPr>
        <w:t>општинске Управе општине Аранђеловац</w:t>
      </w:r>
      <w:r w:rsidRPr="00E10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оглашава</w:t>
      </w:r>
      <w:proofErr w:type="spellEnd"/>
      <w:r w:rsidRPr="00E109A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507061D0" w14:textId="77777777" w:rsidR="004D3CA2" w:rsidRPr="00E109AE" w:rsidRDefault="004D3CA2" w:rsidP="004D3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02385504" w14:textId="77777777" w:rsidR="004D3CA2" w:rsidRPr="00E109AE" w:rsidRDefault="004D3CA2" w:rsidP="003C7C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50E31526" w14:textId="026545ED" w:rsidR="00995E45" w:rsidRPr="00E109AE" w:rsidRDefault="00995E45" w:rsidP="003C7C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ЈАВНИ КОНКУРС</w:t>
      </w:r>
    </w:p>
    <w:p w14:paraId="32AF30D7" w14:textId="77777777" w:rsidR="00995E45" w:rsidRPr="00E109AE" w:rsidRDefault="00995E45" w:rsidP="003C7C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ЗА ПОПУЊАВАЊЕ ИЗВРШИЛАЧКОГ РАДНОГ МЕСТА</w:t>
      </w:r>
    </w:p>
    <w:p w14:paraId="05F18060" w14:textId="6A84CC1D" w:rsidR="00995E45" w:rsidRPr="00E109AE" w:rsidRDefault="00995E45" w:rsidP="003C7C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У ОДЕЉЕЊУ </w:t>
      </w:r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sr-Cyrl-RS"/>
        </w:rPr>
        <w:t>ЗА ПОРЕСКЕ ПОСЛОВЕ</w:t>
      </w:r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, ОПШТИНСКЕ УПРАВЕ ОПШТИНЕ </w:t>
      </w:r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sr-Cyrl-RS"/>
        </w:rPr>
        <w:t>АРАНЂЕЛОВАЦ</w:t>
      </w:r>
    </w:p>
    <w:p w14:paraId="03976DD9" w14:textId="77777777" w:rsidR="00995E45" w:rsidRPr="00E109AE" w:rsidRDefault="00995E45" w:rsidP="003C7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CD6954E" w14:textId="0AD1A3F1" w:rsidR="00995E45" w:rsidRPr="00E109AE" w:rsidRDefault="00995E45" w:rsidP="003C7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РАДНО МЕСТО:</w:t>
      </w:r>
      <w:r w:rsidRPr="00E109A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3C7CB9" w:rsidRPr="00E109A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РАЧУНОВОДСТВЕНИ И КЊИГОВОДСТВЕНИ ПОСЛОВИ</w:t>
      </w:r>
      <w:r w:rsidR="003C7CB9" w:rsidRPr="00E109A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 w:eastAsia="ar-SA"/>
        </w:rPr>
        <w:t xml:space="preserve"> И ПОСЛОВИ ИНСПЕКТОРА ТЕРЕНСКЕ КОНТРОЛЕ</w:t>
      </w:r>
    </w:p>
    <w:p w14:paraId="6F2A8E2D" w14:textId="77777777" w:rsidR="00995E45" w:rsidRPr="00E109AE" w:rsidRDefault="00995E45" w:rsidP="003C7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14:paraId="4E9D4111" w14:textId="11F2E493" w:rsidR="00995E45" w:rsidRPr="00E109AE" w:rsidRDefault="003C7CB9" w:rsidP="003C7CB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I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Орган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у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којој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радно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место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попуњава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01D61899" w14:textId="206F1C19" w:rsidR="00995E45" w:rsidRPr="00E109AE" w:rsidRDefault="00995E45" w:rsidP="003C7CB9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Одељење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пореске послове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Општинске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Аранђеловац</w:t>
      </w:r>
      <w:proofErr w:type="gram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Венац слободе 10</w:t>
      </w:r>
    </w:p>
    <w:p w14:paraId="0D7A5CE2" w14:textId="7A0414E8" w:rsidR="00995E45" w:rsidRPr="00E109AE" w:rsidRDefault="003C7CB9" w:rsidP="003C7CB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II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Радно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место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које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попуњава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5622D6CC" w14:textId="77777777" w:rsidR="00995E45" w:rsidRPr="00E109AE" w:rsidRDefault="00995E45" w:rsidP="003C7CB9">
      <w:pPr>
        <w:shd w:val="clear" w:color="auto" w:fill="FFFFFF"/>
        <w:spacing w:after="0" w:line="240" w:lineRule="auto"/>
        <w:ind w:left="46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49FF88" w14:textId="4430028C" w:rsidR="00995E45" w:rsidRPr="00E109AE" w:rsidRDefault="00995E45" w:rsidP="003C7CB9">
      <w:pPr>
        <w:spacing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proofErr w:type="spellStart"/>
      <w:r w:rsidRPr="00E109A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Рачуноводствени</w:t>
      </w:r>
      <w:proofErr w:type="spellEnd"/>
      <w:r w:rsidRPr="00E109A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и </w:t>
      </w:r>
      <w:proofErr w:type="spellStart"/>
      <w:r w:rsidRPr="00E109A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књиговодствени</w:t>
      </w:r>
      <w:proofErr w:type="spellEnd"/>
      <w:r w:rsidRPr="00E109A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послови</w:t>
      </w:r>
      <w:proofErr w:type="spellEnd"/>
      <w:r w:rsidRPr="00E109A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 w:eastAsia="ar-SA"/>
        </w:rPr>
        <w:t xml:space="preserve"> и послови инспектора теренске контроле</w:t>
      </w:r>
      <w:r w:rsidRPr="00E109A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,</w:t>
      </w:r>
      <w:r w:rsidRPr="00E10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09A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Одељење за пореске послове у звању: </w:t>
      </w:r>
      <w:proofErr w:type="spellStart"/>
      <w:r w:rsidRPr="00E109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саветник</w:t>
      </w:r>
      <w:proofErr w:type="spellEnd"/>
      <w:r w:rsidRPr="00E109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 w:eastAsia="ar-SA"/>
        </w:rPr>
        <w:t xml:space="preserve">, </w:t>
      </w:r>
      <w:r w:rsidRPr="00E109A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број службеника-извршилаца: 1</w:t>
      </w:r>
      <w:r w:rsidRPr="00E10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3DCBC13" w14:textId="6104B49C" w:rsidR="00995E45" w:rsidRPr="00E109AE" w:rsidRDefault="003C7CB9" w:rsidP="003C7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III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Опис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послова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радном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месту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:</w:t>
      </w:r>
    </w:p>
    <w:p w14:paraId="0C91B60B" w14:textId="77777777" w:rsidR="00F32C1C" w:rsidRPr="00E109AE" w:rsidRDefault="00F32C1C" w:rsidP="003C7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3F93D3" w14:textId="77D3CA94" w:rsidR="00995E45" w:rsidRPr="00E109AE" w:rsidRDefault="00995E45" w:rsidP="00A95A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врши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непосредно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књижење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исправних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књиговодствених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докумената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што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начелника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аналитичке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послове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пореског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књиговодства,врши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књижења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прекњижавања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припрему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докумената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повраћај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захтевима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странака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странкама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шалтеру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врши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пријем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захтева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врши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израду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уверења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захтевима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обвезника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 ЛПА, а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потреби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ворду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нестандардна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уверења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одговоран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сагласно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пореско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књиговодство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ванбиласно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пореско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књиговодство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обавља послове редовног и ванредног инспекцијског надзора по налогу руководиоца одељењаи то: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врши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припрему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годишњег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плана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контроле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водећи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рачуна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ефикасности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наплате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;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проверава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законитост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раду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правилност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испуњавања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пореских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обавеза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од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стране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пореских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обвезника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;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основу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налога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контролу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врши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теренску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контролу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пословним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просторијама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пореског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обвезника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или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другом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месту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зависности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од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предмета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контроле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;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врши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послове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контроле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законитости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правилности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обрачунавања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благовремености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плаћања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локалних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јавних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прихода;сачињава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записник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разматра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примедбе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записник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сачињава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допунски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записник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котнроли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;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припрема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нацрт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решења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отклањање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утврђених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неправилности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поступку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контроле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контролише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подношење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пореских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пријава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утврђивање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локалних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јавних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прихода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решењем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учествује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изради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нацрта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пореског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решења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теренској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контроли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;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учествује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изради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методолошких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упутстава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вези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теренске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контроле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;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учествује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опредељивању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захтева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израду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измену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допуну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софтверских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подршки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пореску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контролу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локалних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јавних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прихода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припрема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извештаје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вези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контроле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локалних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јавних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прихода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;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даје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обавештења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саветује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пореске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обвезнике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ar-SA"/>
        </w:rPr>
        <w:t>в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рши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идентификацију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обвезника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који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нису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испунили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своје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обавезе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припрема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врши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слање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опомена,даје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мишљења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одлагање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плаћања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пореског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дуга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захтев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руководиоца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одељења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припрема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нацрте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свих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решења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принудној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наплати,врши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одређивање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мера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средстава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обезбеђења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наплате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пореског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дуга,врши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вођење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поступка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установљавања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законског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заложног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права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припрема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документацију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сачињава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нацртеака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ar-SA"/>
        </w:rPr>
        <w:t>т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а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која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односе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поступак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принудне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наплате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ar-SA"/>
        </w:rPr>
        <w:t xml:space="preserve"> даје налоге за 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обавља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ar-SA"/>
        </w:rPr>
        <w:t>ње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послове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пописа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процене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заплене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покретних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ствари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поступку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принудне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наплате,сачињава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одговарајуће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записнике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припрема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нацрте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закључака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приговору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обвезника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врши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послове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заплене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продаје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непокретности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саставља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одговарајуће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записнике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припрема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нацрте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решења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поступку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заплене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продаје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непокретности,води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поступак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жалбама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оквиру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надлежности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првостепеног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органа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р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ar-SA"/>
        </w:rPr>
        <w:t>уководи поступцима принудне наплате по свим предметима принудне наплате сагласно закону и предлаже руководиоцу одељења промену предмета извршења у принудној наплати, код одлагања плаћања дуга сагласно Закону даје предлог средстава обезбеђења и стара се да  евиденција плаћања буде ажурна те даје без одлагања предлоге за раски</w:t>
      </w:r>
      <w:r w:rsidR="00554156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ar-SA"/>
        </w:rPr>
        <w:t>д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ar-SA"/>
        </w:rPr>
        <w:t xml:space="preserve"> споразума ако обвезници касне са отплатама дуга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води управни поступак и доноси управна акта;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обавља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послове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начелника општинске управе и руководиоца одељења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6BEE9B0B" w14:textId="77777777" w:rsidR="00995E45" w:rsidRPr="00E109AE" w:rsidRDefault="00995E45" w:rsidP="003C7CB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CE7F158" w14:textId="6077E7B4" w:rsidR="00995E45" w:rsidRPr="00E109AE" w:rsidRDefault="003C7CB9" w:rsidP="003C7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IV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Услови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запослење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радном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месту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2724FF09" w14:textId="77777777" w:rsidR="00995E45" w:rsidRPr="00E109AE" w:rsidRDefault="00995E45" w:rsidP="003C7CB9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22AE2F" w14:textId="13899234" w:rsidR="00995E45" w:rsidRPr="00E109AE" w:rsidRDefault="00995E45" w:rsidP="003C7CB9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стечено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високо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образовање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из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научне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односно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стручне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области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оквиру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образовно-научног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поља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правних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или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економских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наука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или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индуструјског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proofErr w:type="gram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менаџмента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</w:t>
      </w:r>
      <w:proofErr w:type="spellEnd"/>
      <w:proofErr w:type="gram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основним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академским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студијама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обиму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од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најмање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240 ЕСПБ,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мастер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академским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студијама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мастер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струковним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студијама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специјалистичким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академским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студијама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специјалистичким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струковним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студијама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односно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основним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студијама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трајању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од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најмање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четири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године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или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специјалистичким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студијама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факултету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</w:p>
    <w:p w14:paraId="72812C98" w14:textId="77777777" w:rsidR="00995E45" w:rsidRPr="00E109AE" w:rsidRDefault="00995E45" w:rsidP="003C7CB9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најмање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радног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искуства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струци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6098B628" w14:textId="77777777" w:rsidR="00995E45" w:rsidRPr="00E109AE" w:rsidRDefault="00995E45" w:rsidP="003C7CB9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држављанство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Републике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Србије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5D910EF2" w14:textId="77777777" w:rsidR="00995E45" w:rsidRPr="00E109AE" w:rsidRDefault="00995E45" w:rsidP="003C7CB9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пунолетство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20F741C4" w14:textId="77777777" w:rsidR="00995E45" w:rsidRPr="00E109AE" w:rsidRDefault="00995E45" w:rsidP="003C7CB9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раније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престајао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државном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аутономне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покрајине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јединице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локалне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самоуправе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због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теже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повреде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дужности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радног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48A2CC9A" w14:textId="77777777" w:rsidR="00995E45" w:rsidRPr="00E109AE" w:rsidRDefault="00995E45" w:rsidP="003C7CB9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правноснажно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осуђивано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безусловну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казну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затвора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најмање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шест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месеци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289005F7" w14:textId="77777777" w:rsidR="00995E45" w:rsidRPr="00E109AE" w:rsidRDefault="00995E45" w:rsidP="003C7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14:paraId="1FD035DD" w14:textId="77777777" w:rsidR="00995E45" w:rsidRPr="00E109AE" w:rsidRDefault="00995E45" w:rsidP="003C7CB9">
      <w:pPr>
        <w:spacing w:line="240" w:lineRule="auto"/>
        <w:jc w:val="both"/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sr-Cyrl-RS"/>
        </w:rPr>
      </w:pPr>
      <w:r w:rsidRPr="00E109A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sr-Cyrl-RS"/>
        </w:rPr>
        <w:t>*Положен стручни испит за рад у државним органима не представља услов нити предност за заснивање радног односа на радном месту за које је расписан јавни конкурс.</w:t>
      </w:r>
    </w:p>
    <w:p w14:paraId="11AF26B2" w14:textId="77777777" w:rsidR="00995E45" w:rsidRPr="00E109AE" w:rsidRDefault="00995E45" w:rsidP="003C7CB9">
      <w:pPr>
        <w:spacing w:line="240" w:lineRule="auto"/>
        <w:jc w:val="both"/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sr-Cyrl-RS"/>
        </w:rPr>
      </w:pPr>
      <w:r w:rsidRPr="00E109A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shd w:val="clear" w:color="auto" w:fill="FFFFFF"/>
          <w:lang w:val="sr-Cyrl-RS"/>
        </w:rPr>
        <w:t>Лица која немају положен државни стручни испит могу се примити на рад под условом да положе државни стручни испит до окончања пробног рада.</w:t>
      </w:r>
    </w:p>
    <w:p w14:paraId="076C321D" w14:textId="77777777" w:rsidR="00995E45" w:rsidRPr="00E109AE" w:rsidRDefault="00995E45" w:rsidP="003C7CB9">
      <w:pPr>
        <w:spacing w:line="240" w:lineRule="auto"/>
        <w:jc w:val="both"/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shd w:val="clear" w:color="auto" w:fill="FFFFFF"/>
          <w:lang w:val="sr-Cyrl-RS"/>
        </w:rPr>
      </w:pPr>
      <w:r w:rsidRPr="00E109A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shd w:val="clear" w:color="auto" w:fill="FFFFFF"/>
          <w:lang w:val="sr-Cyrl-RS"/>
        </w:rPr>
        <w:t xml:space="preserve">Лица са положеним правосудним испитом, уместо уверења о положеном државном стручном испиту, достављају уверење о положеном правосудном испиту. </w:t>
      </w:r>
    </w:p>
    <w:p w14:paraId="48158844" w14:textId="77777777" w:rsidR="00995E45" w:rsidRPr="00E109AE" w:rsidRDefault="00995E45" w:rsidP="003C7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14:paraId="7D197A2E" w14:textId="58F5C7A3" w:rsidR="00995E45" w:rsidRPr="00E109AE" w:rsidRDefault="003C7CB9" w:rsidP="003C7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V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Врста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радног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односа</w:t>
      </w:r>
      <w:proofErr w:type="spellEnd"/>
    </w:p>
    <w:p w14:paraId="557142FA" w14:textId="77777777" w:rsidR="00995E45" w:rsidRPr="00E109AE" w:rsidRDefault="00995E45" w:rsidP="003C7CB9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заснива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неодређене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5234BDB" w14:textId="77777777" w:rsidR="00995E45" w:rsidRPr="00E109AE" w:rsidRDefault="00995E45" w:rsidP="003C7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14:paraId="662204FF" w14:textId="25B4E67E" w:rsidR="00995E45" w:rsidRPr="00E109AE" w:rsidRDefault="003C7CB9" w:rsidP="003C7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VI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Место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рада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:</w:t>
      </w:r>
    </w:p>
    <w:p w14:paraId="42268EF7" w14:textId="694E6D7C" w:rsidR="00995E45" w:rsidRPr="00E109AE" w:rsidRDefault="00995E45" w:rsidP="003C7CB9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Општинска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Аранђеловац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Венац слободе 10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C477BE3" w14:textId="77777777" w:rsidR="00995E45" w:rsidRPr="00E109AE" w:rsidRDefault="00995E45" w:rsidP="003C7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14:paraId="3D688B5B" w14:textId="3534F937" w:rsidR="00995E45" w:rsidRPr="00E109AE" w:rsidRDefault="003C7CB9" w:rsidP="003C7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VII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Компетенције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које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проверавају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изборном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поступку</w:t>
      </w:r>
      <w:proofErr w:type="spellEnd"/>
    </w:p>
    <w:p w14:paraId="6EB6FE5E" w14:textId="77777777" w:rsidR="00995E45" w:rsidRPr="00E109AE" w:rsidRDefault="00995E45" w:rsidP="003C7CB9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изборном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поступку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проверавају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функционалне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компетенције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посебне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функционалне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компетенције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понашајне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компетенције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мотивација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D4953F5" w14:textId="7CF56E57" w:rsidR="00995E45" w:rsidRPr="00E109AE" w:rsidRDefault="00B804B5" w:rsidP="00B804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VIII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Поступак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начин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провере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компетенција</w:t>
      </w:r>
      <w:proofErr w:type="spellEnd"/>
    </w:p>
    <w:p w14:paraId="0B7F495A" w14:textId="77777777" w:rsidR="003C7CB9" w:rsidRPr="00E109AE" w:rsidRDefault="003C7CB9" w:rsidP="003C7CB9">
      <w:pPr>
        <w:shd w:val="clear" w:color="auto" w:fill="FFFFFF"/>
        <w:spacing w:after="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26C8EE" w14:textId="36C786B3" w:rsidR="00995E45" w:rsidRPr="00E109AE" w:rsidRDefault="00995E45" w:rsidP="003C7CB9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Провера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општих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функционалних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компетенција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:</w:t>
      </w:r>
    </w:p>
    <w:p w14:paraId="1F8759F8" w14:textId="77777777" w:rsidR="003C7CB9" w:rsidRPr="00E109AE" w:rsidRDefault="003C7CB9" w:rsidP="003C7CB9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F70DBB" w14:textId="4ACA938C" w:rsidR="00995E45" w:rsidRPr="00E109AE" w:rsidRDefault="004F4955" w:rsidP="004F4955">
      <w:pPr>
        <w:pStyle w:val="ListParagraph"/>
        <w:numPr>
          <w:ilvl w:val="1"/>
          <w:numId w:val="31"/>
        </w:numPr>
        <w:shd w:val="clear" w:color="auto" w:fill="FFFFFF"/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Организација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органа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аутономне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покрајине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јединице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локалне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самоуправе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Републици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Србији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 –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вршиће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путем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теста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писмено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6BD68C69" w14:textId="588B4E94" w:rsidR="00995E45" w:rsidRPr="00E109AE" w:rsidRDefault="004F4955" w:rsidP="004F4955">
      <w:pPr>
        <w:shd w:val="clear" w:color="auto" w:fill="FFFFFF"/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1.2. </w:t>
      </w:r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Пословна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комуникација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 –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вршиће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путем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теста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писмено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20D57668" w14:textId="443B7EF9" w:rsidR="00995E45" w:rsidRPr="00E109AE" w:rsidRDefault="00995E45" w:rsidP="004F4955">
      <w:pPr>
        <w:pStyle w:val="ListParagraph"/>
        <w:numPr>
          <w:ilvl w:val="1"/>
          <w:numId w:val="34"/>
        </w:numPr>
        <w:shd w:val="clear" w:color="auto" w:fill="FFFFFF"/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Дигитална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писменост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 –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вршиће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решавањем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задатака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практичним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рачунару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34A98C61" w14:textId="77777777" w:rsidR="004F4955" w:rsidRPr="00E109AE" w:rsidRDefault="004F4955" w:rsidP="004F4955">
      <w:pPr>
        <w:pStyle w:val="ListParagraph"/>
        <w:shd w:val="clear" w:color="auto" w:fill="FFFFFF"/>
        <w:spacing w:after="9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2C3ABD" w14:textId="269349E0" w:rsidR="00995E45" w:rsidRPr="00E109AE" w:rsidRDefault="00995E45" w:rsidP="003C7CB9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Провера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посебних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функционалних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компетенција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:</w:t>
      </w:r>
    </w:p>
    <w:p w14:paraId="7B85D47D" w14:textId="77777777" w:rsidR="003C7CB9" w:rsidRPr="00E109AE" w:rsidRDefault="003C7CB9" w:rsidP="003C7CB9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386B34" w14:textId="2124D86C" w:rsidR="004F4955" w:rsidRPr="00E109AE" w:rsidRDefault="004F4955" w:rsidP="004F4955">
      <w:pPr>
        <w:pStyle w:val="ListParagraph"/>
        <w:numPr>
          <w:ilvl w:val="1"/>
          <w:numId w:val="32"/>
        </w:numPr>
        <w:shd w:val="clear" w:color="auto" w:fill="FFFFFF"/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9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. </w:t>
      </w:r>
      <w:proofErr w:type="spellStart"/>
      <w:r w:rsidR="00FB443B" w:rsidRPr="00E109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Посебна</w:t>
      </w:r>
      <w:proofErr w:type="spellEnd"/>
      <w:r w:rsidR="00FB443B" w:rsidRPr="00E109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B443B" w:rsidRPr="00E109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функционална</w:t>
      </w:r>
      <w:proofErr w:type="spellEnd"/>
      <w:r w:rsidR="00FB443B" w:rsidRPr="00E109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B443B" w:rsidRPr="00E109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компетенција</w:t>
      </w:r>
      <w:proofErr w:type="spellEnd"/>
      <w:r w:rsidR="00FB443B" w:rsidRPr="00E109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B443B" w:rsidRPr="00E109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</w:t>
      </w:r>
      <w:proofErr w:type="spellEnd"/>
      <w:r w:rsidR="00FB443B" w:rsidRPr="00E109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B443B" w:rsidRPr="00E109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одређену</w:t>
      </w:r>
      <w:proofErr w:type="spellEnd"/>
      <w:r w:rsidR="00FB443B" w:rsidRPr="00E109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B443B" w:rsidRPr="00E109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област</w:t>
      </w:r>
      <w:proofErr w:type="spellEnd"/>
      <w:r w:rsidR="00FB443B" w:rsidRPr="00E109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B443B" w:rsidRPr="00E109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рада</w:t>
      </w:r>
      <w:proofErr w:type="spellEnd"/>
      <w:r w:rsidR="00FB443B" w:rsidRPr="00E109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FB443B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методе и технике прикупљања података ради даље обраде, технике евидентирања и ажурирања података у релевантним базама </w:t>
      </w:r>
      <w:proofErr w:type="spellStart"/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>провераваће</w:t>
      </w:r>
      <w:proofErr w:type="spellEnd"/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>усмено</w:t>
      </w:r>
      <w:proofErr w:type="spellEnd"/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>путем</w:t>
      </w:r>
      <w:proofErr w:type="spellEnd"/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>симулације</w:t>
      </w:r>
      <w:proofErr w:type="spellEnd"/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>кроз</w:t>
      </w:r>
      <w:proofErr w:type="spellEnd"/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>узорак</w:t>
      </w:r>
      <w:proofErr w:type="spellEnd"/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>рада</w:t>
      </w:r>
      <w:proofErr w:type="spellEnd"/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D63DA9" w14:textId="117F8187" w:rsidR="00FB443B" w:rsidRPr="00E109AE" w:rsidRDefault="004F4955" w:rsidP="004F4955">
      <w:pPr>
        <w:pStyle w:val="ListParagraph"/>
        <w:numPr>
          <w:ilvl w:val="1"/>
          <w:numId w:val="32"/>
        </w:numPr>
        <w:shd w:val="clear" w:color="auto" w:fill="FFFFFF"/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.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Посебна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функционална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компетенција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="00FB443B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за</w:t>
      </w:r>
      <w:proofErr w:type="gramEnd"/>
      <w:r w:rsidR="00FB443B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одређено радно место</w:t>
      </w:r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:</w:t>
      </w:r>
      <w:r w:rsidR="00FB443B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Прописи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акта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надлежности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организације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органа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Статут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Аранђеловац, Одлука о Општинској управи општине Аранђеловац</w:t>
      </w:r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43B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Закон о финансирању локалне самоуправе, </w:t>
      </w:r>
      <w:r w:rsidR="00FB443B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Закон о пореском поступку и пореској администрацији, Закон о порезима на имовину, Закон о буџетском систему,</w:t>
      </w:r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>провераваће</w:t>
      </w:r>
      <w:proofErr w:type="spellEnd"/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>усмено</w:t>
      </w:r>
      <w:proofErr w:type="spellEnd"/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>путем</w:t>
      </w:r>
      <w:proofErr w:type="spellEnd"/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>симулације</w:t>
      </w:r>
      <w:proofErr w:type="spellEnd"/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>кроз</w:t>
      </w:r>
      <w:proofErr w:type="spellEnd"/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>узорак</w:t>
      </w:r>
      <w:proofErr w:type="spellEnd"/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>рада</w:t>
      </w:r>
      <w:proofErr w:type="spellEnd"/>
      <w:r w:rsidR="007857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FB443B" w:rsidRPr="00E10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C6A585" w14:textId="4521A519" w:rsidR="00995E45" w:rsidRPr="00E109AE" w:rsidRDefault="00995E45" w:rsidP="003C7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C8B8C8" w14:textId="5A7AF485" w:rsidR="00995E45" w:rsidRPr="00E109AE" w:rsidRDefault="00995E45" w:rsidP="003C7CB9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Провера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понашајних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компетенција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:</w:t>
      </w:r>
    </w:p>
    <w:p w14:paraId="3A037778" w14:textId="77777777" w:rsidR="004F4955" w:rsidRPr="00E109AE" w:rsidRDefault="004F4955" w:rsidP="004F4955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65A5DB" w14:textId="558E3341" w:rsidR="00995E45" w:rsidRPr="00E109AE" w:rsidRDefault="00995E45" w:rsidP="004F4955">
      <w:pPr>
        <w:pStyle w:val="ListParagraph"/>
        <w:numPr>
          <w:ilvl w:val="1"/>
          <w:numId w:val="33"/>
        </w:num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понашајних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компетенција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управљање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информацијама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управљање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задацима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остваривање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резултата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оријентација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учењу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променама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изградња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одржавање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професионалних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савесност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посвећеност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интегритет</w:t>
      </w:r>
      <w:proofErr w:type="spellEnd"/>
      <w:r w:rsidR="00F32C1C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вршиће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путем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интервјуа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базираног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компетенцијама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0D1F34B" w14:textId="77777777" w:rsidR="00614234" w:rsidRPr="00E109AE" w:rsidRDefault="00614234" w:rsidP="00614234">
      <w:pPr>
        <w:pStyle w:val="ListParagraph"/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6B19FF" w14:textId="71F12D22" w:rsidR="004F4955" w:rsidRPr="00E109AE" w:rsidRDefault="00614234" w:rsidP="00614234">
      <w:pPr>
        <w:pStyle w:val="ListParagraph"/>
        <w:numPr>
          <w:ilvl w:val="0"/>
          <w:numId w:val="26"/>
        </w:num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Интервју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комисијом</w:t>
      </w:r>
      <w:proofErr w:type="spellEnd"/>
    </w:p>
    <w:p w14:paraId="049863D5" w14:textId="35B531E1" w:rsidR="00995E45" w:rsidRPr="00E109AE" w:rsidRDefault="004F4955" w:rsidP="006142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14234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Процена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мотивације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радном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месту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прихватање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вредности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јединице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локалне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самоуправе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вршиће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F32C1C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путем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разговора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конкурсном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комисијом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усмено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37843BF3" w14:textId="77777777" w:rsidR="00FB443B" w:rsidRPr="00E109AE" w:rsidRDefault="00FB443B" w:rsidP="003C7CB9">
      <w:pPr>
        <w:shd w:val="clear" w:color="auto" w:fill="FFFFFF"/>
        <w:spacing w:after="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3A885E" w14:textId="6CB8038A" w:rsidR="00995E45" w:rsidRPr="00E109AE" w:rsidRDefault="00B804B5" w:rsidP="003C7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IX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Достављање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доказа</w:t>
      </w:r>
      <w:proofErr w:type="spellEnd"/>
      <w:r w:rsidR="00FB443B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при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подношењу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пријаве</w:t>
      </w:r>
      <w:proofErr w:type="spellEnd"/>
    </w:p>
    <w:p w14:paraId="06176718" w14:textId="77777777" w:rsidR="00FB443B" w:rsidRPr="00E109AE" w:rsidRDefault="00FB443B" w:rsidP="003C7CB9">
      <w:pPr>
        <w:shd w:val="clear" w:color="auto" w:fill="FFFFFF"/>
        <w:spacing w:after="0" w:line="240" w:lineRule="auto"/>
        <w:ind w:left="46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8E5B83" w14:textId="5CD52350" w:rsidR="00995E45" w:rsidRPr="00E109AE" w:rsidRDefault="00995E45" w:rsidP="003C7CB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имате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важећи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сертификат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потврду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одговарајући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писани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доказ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томе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поседујете</w:t>
      </w:r>
      <w:proofErr w:type="spellEnd"/>
      <w:r w:rsidR="00FB443B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дигиталне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компетенције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знања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вештине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основама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коришћења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рачунара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основама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коришћења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обради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текста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табеларним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калкулацијама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F32C1C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желите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њега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будете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ослобођени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тестирања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компетенције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можете</w:t>
      </w:r>
      <w:proofErr w:type="spellEnd"/>
      <w:r w:rsidR="00FB443B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тај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доказ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оригиналу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овереној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фотокопији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приложити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пријавни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образац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овај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0E4D3A4" w14:textId="77777777" w:rsidR="00FB443B" w:rsidRPr="00E109AE" w:rsidRDefault="00FB443B" w:rsidP="003C7CB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597082" w14:textId="77B889B4" w:rsidR="00995E45" w:rsidRPr="00E109AE" w:rsidRDefault="00995E45" w:rsidP="003C7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Напомена: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Ако</w:t>
      </w:r>
      <w:proofErr w:type="spellEnd"/>
      <w:proofErr w:type="gram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доставите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наведени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доказ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компетенције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дигитална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писменост”извршиће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писмено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32C1C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комисија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увидом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достављени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доказ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могла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потпуно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Ваша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дигитална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писменост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потребном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нивоу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позваћемо</w:t>
      </w:r>
      <w:proofErr w:type="spellEnd"/>
      <w:r w:rsidR="00FB443B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тестирање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компетенције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обзира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достављени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доказ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2983269" w14:textId="77777777" w:rsidR="003C7CB9" w:rsidRPr="00E109AE" w:rsidRDefault="003C7CB9" w:rsidP="003C7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3DDC62" w14:textId="3B800525" w:rsidR="00995E45" w:rsidRPr="00E109AE" w:rsidRDefault="00B804B5" w:rsidP="003C7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X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Докази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који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достављају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током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изборног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поступка</w:t>
      </w:r>
      <w:proofErr w:type="spellEnd"/>
    </w:p>
    <w:p w14:paraId="5F3C5512" w14:textId="77777777" w:rsidR="00995E45" w:rsidRPr="00E109AE" w:rsidRDefault="00995E45" w:rsidP="003C7CB9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завршног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разговора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Конкурсном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комисијом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дужни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доставе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пријема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позива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достављање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доказа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следеће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доказе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28987998" w14:textId="77777777" w:rsidR="00995E45" w:rsidRPr="00E109AE" w:rsidRDefault="00995E45" w:rsidP="003C7CB9">
      <w:pPr>
        <w:numPr>
          <w:ilvl w:val="0"/>
          <w:numId w:val="15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оригинал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оверену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фотокопију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потврђује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стручна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спрема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C7D7ED4" w14:textId="77777777" w:rsidR="00995E45" w:rsidRPr="00E109AE" w:rsidRDefault="00995E45" w:rsidP="003C7CB9">
      <w:pPr>
        <w:numPr>
          <w:ilvl w:val="0"/>
          <w:numId w:val="15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оригинал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оверену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фотокопију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доказа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искуству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струци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потврде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решења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доказује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пословима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стручном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спремом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временском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периоду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стечено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искуство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75777736" w14:textId="77777777" w:rsidR="00995E45" w:rsidRPr="00E109AE" w:rsidRDefault="00995E45" w:rsidP="003C7CB9">
      <w:pPr>
        <w:numPr>
          <w:ilvl w:val="0"/>
          <w:numId w:val="15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докази</w:t>
      </w:r>
      <w:proofErr w:type="spellEnd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предност</w:t>
      </w:r>
      <w:proofErr w:type="spellEnd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при</w:t>
      </w:r>
      <w:proofErr w:type="spellEnd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запошљавању</w:t>
      </w:r>
      <w:proofErr w:type="spellEnd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по</w:t>
      </w:r>
      <w:proofErr w:type="spellEnd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Закону</w:t>
      </w:r>
      <w:proofErr w:type="spellEnd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правима</w:t>
      </w:r>
      <w:proofErr w:type="spellEnd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бораца</w:t>
      </w:r>
      <w:proofErr w:type="spellEnd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војних</w:t>
      </w:r>
      <w:proofErr w:type="spellEnd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инвалида</w:t>
      </w:r>
      <w:proofErr w:type="spellEnd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цивилних</w:t>
      </w:r>
      <w:proofErr w:type="spellEnd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инвалида</w:t>
      </w:r>
      <w:proofErr w:type="spellEnd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рата</w:t>
      </w:r>
      <w:proofErr w:type="spellEnd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чланова</w:t>
      </w:r>
      <w:proofErr w:type="spellEnd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њихових</w:t>
      </w:r>
      <w:proofErr w:type="spellEnd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породица</w:t>
      </w:r>
      <w:proofErr w:type="spellEnd"/>
    </w:p>
    <w:p w14:paraId="0325378D" w14:textId="77777777" w:rsidR="00995E45" w:rsidRPr="00E109AE" w:rsidRDefault="00995E45" w:rsidP="003C7CB9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Службеник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већ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јединици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локалне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самоуправе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пријављује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јавни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уместо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уверења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држављанству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извода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матичне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књиге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рођених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подноси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решење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распоређивању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решење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нераспоређен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5D0C31C" w14:textId="77777777" w:rsidR="00995E45" w:rsidRPr="00E109AE" w:rsidRDefault="00995E45" w:rsidP="003C7CB9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докази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прилажу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оригиналу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фотокопији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оверена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код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јавног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бележника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изузетним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случајевима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градовима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општинама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нису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именовани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јавни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бележници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докази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могу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бити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оверени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основним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судовима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судским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јединицама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пријемним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канцеларијама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судова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општинским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управама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поверени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посао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74D9ED6D" w14:textId="77777777" w:rsidR="00995E45" w:rsidRPr="00E109AE" w:rsidRDefault="00995E45" w:rsidP="003C7CB9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Као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доказ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могу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приложити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фотокопије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докумената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оверене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марта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2017.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основним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судовима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општинским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управама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77660C9" w14:textId="77777777" w:rsidR="00995E45" w:rsidRPr="00E109AE" w:rsidRDefault="00995E45" w:rsidP="003C7CB9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Фотокопије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докумената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нису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оверене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надлежног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неће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разматрати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36BF854" w14:textId="77777777" w:rsidR="00995E45" w:rsidRPr="00E109AE" w:rsidRDefault="00995E45" w:rsidP="003C7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Напомена</w:t>
      </w:r>
      <w:proofErr w:type="spellEnd"/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: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службеној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дужности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103.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општем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управном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поступку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(„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Службени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РС”,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18/16 и 95/18 –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аутентично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тумачење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прибавља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20228B47" w14:textId="77777777" w:rsidR="00995E45" w:rsidRPr="00E109AE" w:rsidRDefault="00995E45" w:rsidP="003C7CB9">
      <w:pPr>
        <w:numPr>
          <w:ilvl w:val="0"/>
          <w:numId w:val="16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уверење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држављанству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845F7AF" w14:textId="77777777" w:rsidR="00995E45" w:rsidRPr="00E109AE" w:rsidRDefault="00995E45" w:rsidP="003C7CB9">
      <w:pPr>
        <w:numPr>
          <w:ilvl w:val="0"/>
          <w:numId w:val="16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извод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матичне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књиге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рођених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F3BED0F" w14:textId="11E87561" w:rsidR="00995E45" w:rsidRPr="00E109AE" w:rsidRDefault="00995E45" w:rsidP="003C7CB9">
      <w:pPr>
        <w:numPr>
          <w:ilvl w:val="0"/>
          <w:numId w:val="16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уверење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МУП-а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правоснажно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осуђиван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безусловну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казну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затвора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трајању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најмање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шест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месеци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DEBC19D" w14:textId="77777777" w:rsidR="00174E88" w:rsidRPr="00E109AE" w:rsidRDefault="00174E88" w:rsidP="00174E88">
      <w:pPr>
        <w:shd w:val="clear" w:color="auto" w:fill="FFFFFF"/>
        <w:spacing w:after="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FB2531" w14:textId="7C30D5C2" w:rsidR="00174E88" w:rsidRPr="00E109AE" w:rsidRDefault="00174E88" w:rsidP="00174E88">
      <w:pPr>
        <w:spacing w:line="240" w:lineRule="auto"/>
        <w:ind w:firstLine="34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09AE">
        <w:rPr>
          <w:rFonts w:ascii="Times New Roman" w:hAnsi="Times New Roman" w:cs="Times New Roman"/>
          <w:b/>
          <w:sz w:val="24"/>
          <w:szCs w:val="24"/>
        </w:rPr>
        <w:t>Наведене</w:t>
      </w:r>
      <w:proofErr w:type="spellEnd"/>
      <w:r w:rsidRPr="00E109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b/>
          <w:sz w:val="24"/>
          <w:szCs w:val="24"/>
        </w:rPr>
        <w:t>доказе</w:t>
      </w:r>
      <w:proofErr w:type="spellEnd"/>
      <w:r w:rsidRPr="00E109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 w:rsidRPr="00E109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b/>
          <w:sz w:val="24"/>
          <w:szCs w:val="24"/>
        </w:rPr>
        <w:t>може</w:t>
      </w:r>
      <w:proofErr w:type="spellEnd"/>
      <w:r w:rsidRPr="00E109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b/>
          <w:sz w:val="24"/>
          <w:szCs w:val="24"/>
        </w:rPr>
        <w:t>доставити</w:t>
      </w:r>
      <w:proofErr w:type="spellEnd"/>
      <w:r w:rsidRPr="00E109A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109AE">
        <w:rPr>
          <w:rFonts w:ascii="Times New Roman" w:hAnsi="Times New Roman" w:cs="Times New Roman"/>
          <w:b/>
          <w:sz w:val="24"/>
          <w:szCs w:val="24"/>
        </w:rPr>
        <w:t>сам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оригиналу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овереној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фотокопији</w:t>
      </w:r>
      <w:proofErr w:type="spellEnd"/>
      <w:r w:rsidRPr="00E109AE">
        <w:rPr>
          <w:rFonts w:ascii="Times New Roman" w:hAnsi="Times New Roman" w:cs="Times New Roman"/>
          <w:b/>
          <w:sz w:val="24"/>
          <w:szCs w:val="24"/>
        </w:rPr>
        <w:t xml:space="preserve">, а у </w:t>
      </w:r>
      <w:proofErr w:type="spellStart"/>
      <w:r w:rsidRPr="00E109AE">
        <w:rPr>
          <w:rFonts w:ascii="Times New Roman" w:hAnsi="Times New Roman" w:cs="Times New Roman"/>
          <w:b/>
          <w:sz w:val="24"/>
          <w:szCs w:val="24"/>
        </w:rPr>
        <w:t>циљу</w:t>
      </w:r>
      <w:proofErr w:type="spellEnd"/>
      <w:r w:rsidRPr="00E109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b/>
          <w:sz w:val="24"/>
          <w:szCs w:val="24"/>
        </w:rPr>
        <w:t>ефикаснијег</w:t>
      </w:r>
      <w:proofErr w:type="spellEnd"/>
      <w:r w:rsidRPr="00E109A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109AE">
        <w:rPr>
          <w:rFonts w:ascii="Times New Roman" w:hAnsi="Times New Roman" w:cs="Times New Roman"/>
          <w:b/>
          <w:sz w:val="24"/>
          <w:szCs w:val="24"/>
        </w:rPr>
        <w:t>бржег</w:t>
      </w:r>
      <w:proofErr w:type="spellEnd"/>
      <w:r w:rsidRPr="00E109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b/>
          <w:sz w:val="24"/>
          <w:szCs w:val="24"/>
        </w:rPr>
        <w:t>спровођења</w:t>
      </w:r>
      <w:proofErr w:type="spellEnd"/>
      <w:r w:rsidRPr="00E109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b/>
          <w:sz w:val="24"/>
          <w:szCs w:val="24"/>
        </w:rPr>
        <w:t>изборног</w:t>
      </w:r>
      <w:proofErr w:type="spellEnd"/>
      <w:r w:rsidRPr="00E109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року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радних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пријема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позива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достављање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доказа</w:t>
      </w:r>
      <w:proofErr w:type="spellEnd"/>
    </w:p>
    <w:p w14:paraId="1902354A" w14:textId="33DBBEB7" w:rsidR="00995E45" w:rsidRPr="00E109AE" w:rsidRDefault="00174E88" w:rsidP="003C7CB9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прилажу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достављених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прибављених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запослење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обавештавају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искључени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даљег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>.</w:t>
      </w:r>
    </w:p>
    <w:p w14:paraId="04C30D63" w14:textId="22C270C7" w:rsidR="00995E45" w:rsidRPr="00E109AE" w:rsidRDefault="00B804B5" w:rsidP="00B804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XI 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Предност</w:t>
      </w:r>
      <w:proofErr w:type="spellEnd"/>
      <w:proofErr w:type="gramEnd"/>
      <w:r w:rsidR="000E3D5F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код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избора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кандидата</w:t>
      </w:r>
      <w:proofErr w:type="spellEnd"/>
    </w:p>
    <w:p w14:paraId="49E5369A" w14:textId="77777777" w:rsidR="00995E45" w:rsidRPr="00E109AE" w:rsidRDefault="00995E45" w:rsidP="003C7CB9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предност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изборној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листи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случају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једнаког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броја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бодова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имаће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палог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борца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ратни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војни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инвалид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борац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111.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бораца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војних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инвалида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цивилних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инвалида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рата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чланова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њихових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породица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(„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Службени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РС”,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18/20).</w:t>
      </w:r>
    </w:p>
    <w:p w14:paraId="796C8F27" w14:textId="186D47C1" w:rsidR="00995E45" w:rsidRPr="00E109AE" w:rsidRDefault="00B804B5" w:rsidP="00B804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XII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Пријава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јавни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конкурс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врши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прописаном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обрасцу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пријаве</w:t>
      </w:r>
      <w:proofErr w:type="spellEnd"/>
    </w:p>
    <w:p w14:paraId="54BCC9DF" w14:textId="130825E0" w:rsidR="00995E45" w:rsidRPr="00E109AE" w:rsidRDefault="00995E45" w:rsidP="003C7CB9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Образац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пријаве</w:t>
      </w:r>
      <w:proofErr w:type="spellEnd"/>
      <w:r w:rsidR="000E3D5F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овај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доступан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презентацији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3D5F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Аранђеловац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994FD8" w14:textId="77777777" w:rsidR="00995E45" w:rsidRPr="00E109AE" w:rsidRDefault="00995E45" w:rsidP="003C7CB9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Приликом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предаје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пријаве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јавни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пријава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добија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шифру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пријаве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учествује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даљем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изборном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поступку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998F786" w14:textId="77777777" w:rsidR="00995E45" w:rsidRPr="00E109AE" w:rsidRDefault="00995E45" w:rsidP="003C7CB9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пријаве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бити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обавештен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додељеној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шифри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пријема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пријаве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C5C924B" w14:textId="33667933" w:rsidR="00995E45" w:rsidRPr="00E109AE" w:rsidRDefault="00B804B5" w:rsidP="00B804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XIII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Рок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подношење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пријава</w:t>
      </w:r>
      <w:proofErr w:type="spellEnd"/>
    </w:p>
    <w:p w14:paraId="46650D14" w14:textId="69BE18E2" w:rsidR="00995E45" w:rsidRPr="00E109AE" w:rsidRDefault="00995E45" w:rsidP="003C7CB9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подношење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пријава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E16F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почиње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тече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0E3D5F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 w:rsidR="000E3D5F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06.</w:t>
      </w:r>
      <w:proofErr w:type="gramStart"/>
      <w:r w:rsidR="000E3D5F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07.2024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окончава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3D5F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22.07.2024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DB39D32" w14:textId="4C096017" w:rsidR="00995E45" w:rsidRPr="00E109AE" w:rsidRDefault="00B804B5" w:rsidP="00B804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XIV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Адреса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подносе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пријаве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5EA25457" w14:textId="32B6466B" w:rsidR="00995E45" w:rsidRPr="00E109AE" w:rsidRDefault="00995E45" w:rsidP="003C7CB9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Поштом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Општинској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3D5F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Аранђеловац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E3D5F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Венац слободе 10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назнаком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F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авни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”.</w:t>
      </w:r>
    </w:p>
    <w:p w14:paraId="56B79840" w14:textId="5A5F0EE7" w:rsidR="00680FCA" w:rsidRPr="00E109AE" w:rsidRDefault="00680FCA" w:rsidP="003C7CB9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E1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E">
        <w:rPr>
          <w:rFonts w:ascii="Times New Roman" w:hAnsi="Times New Roman" w:cs="Times New Roman"/>
          <w:sz w:val="24"/>
          <w:szCs w:val="24"/>
        </w:rPr>
        <w:t>Писарнице</w:t>
      </w:r>
      <w:proofErr w:type="spellEnd"/>
      <w:r w:rsidRPr="00E109AE">
        <w:rPr>
          <w:rFonts w:ascii="Times New Roman" w:hAnsi="Times New Roman" w:cs="Times New Roman"/>
          <w:sz w:val="24"/>
          <w:szCs w:val="24"/>
          <w:lang w:val="sr-Cyrl-RS"/>
        </w:rPr>
        <w:t xml:space="preserve"> Општинске управе општине Аранђеловац,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Венац слободе 10</w:t>
      </w:r>
      <w:r w:rsidR="00215A6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proofErr w:type="spellStart"/>
      <w:r w:rsidR="00215A6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215A6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5A6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назнаком</w:t>
      </w:r>
      <w:proofErr w:type="spellEnd"/>
      <w:r w:rsidR="00215A6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="00215A6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15A6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Ј</w:t>
      </w:r>
      <w:proofErr w:type="spellStart"/>
      <w:r w:rsidR="00215A6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авни</w:t>
      </w:r>
      <w:proofErr w:type="spellEnd"/>
      <w:r w:rsidR="00215A6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5A6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</w:t>
      </w:r>
      <w:proofErr w:type="spellEnd"/>
      <w:r w:rsidR="00215A6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”.</w:t>
      </w:r>
    </w:p>
    <w:p w14:paraId="148A6AE5" w14:textId="5CAF7F1C" w:rsidR="00995E45" w:rsidRPr="00E109AE" w:rsidRDefault="00B804B5" w:rsidP="00B804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 xml:space="preserve">XV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Место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дан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време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када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ће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спровести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изборни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поступак</w:t>
      </w:r>
      <w:proofErr w:type="spellEnd"/>
    </w:p>
    <w:p w14:paraId="1D338C24" w14:textId="549D0B48" w:rsidR="00995E45" w:rsidRPr="00E109AE" w:rsidRDefault="00995E45" w:rsidP="003C7CB9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Изборни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поступак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спроводити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почев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0E3D5F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23.07.2024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са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почетком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10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часова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 </w:t>
      </w:r>
      <w:r w:rsidR="000E3D5F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Аранђеловцу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E3D5F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Венац слободе 10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чему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бити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обавештени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путем</w:t>
      </w:r>
      <w:proofErr w:type="spellEnd"/>
      <w:r w:rsidR="000E3D5F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D93F65A" w14:textId="53AC3CCC" w:rsidR="00995E45" w:rsidRPr="00E109AE" w:rsidRDefault="00B804B5" w:rsidP="00B804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XVI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Обавеза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пробног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рада</w:t>
      </w:r>
      <w:proofErr w:type="spellEnd"/>
    </w:p>
    <w:p w14:paraId="105EBA28" w14:textId="77777777" w:rsidR="00995E45" w:rsidRPr="00E109AE" w:rsidRDefault="00995E45" w:rsidP="003C7CB9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први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пут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заснива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државном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аутономне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покрајине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јединице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локалне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самоуправе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изабрано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обавезу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пробном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трајању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месеци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заснивања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радног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D1853BF" w14:textId="7D87AFD4" w:rsidR="00995E45" w:rsidRPr="00E109AE" w:rsidRDefault="00995E45" w:rsidP="003C7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Напомена</w:t>
      </w:r>
      <w:proofErr w:type="spellEnd"/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:</w:t>
      </w:r>
      <w:r w:rsidR="00F32C1C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задовољи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пробном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истека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пробног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државни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стручни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испит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наставља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неодређено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951773D" w14:textId="77777777" w:rsidR="00995E45" w:rsidRPr="00E109AE" w:rsidRDefault="00995E45" w:rsidP="003C7CB9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задовољи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пробном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истека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пробног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државни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стручни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испит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престаје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558497C" w14:textId="0B93C91D" w:rsidR="00995E45" w:rsidRPr="00E109AE" w:rsidRDefault="00B804B5" w:rsidP="00B804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VXII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Лице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задужено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давање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обавештења</w:t>
      </w:r>
      <w:proofErr w:type="spellEnd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="00995E45" w:rsidRPr="00E109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конкурсу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707EA39" w14:textId="5B58F3F6" w:rsidR="00995E45" w:rsidRPr="00E109AE" w:rsidRDefault="000E3D5F" w:rsidP="003C7CB9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Милан Глушац</w:t>
      </w:r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</w:t>
      </w:r>
      <w:proofErr w:type="spellEnd"/>
      <w:r w:rsidR="00995E45"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034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/711-311 </w:t>
      </w:r>
    </w:p>
    <w:p w14:paraId="45B14DD2" w14:textId="77777777" w:rsidR="00995E45" w:rsidRPr="00E109AE" w:rsidRDefault="00995E45" w:rsidP="003C7CB9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Неблаговремене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недопуштене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неразумљиве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непотпуне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пријаве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биће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одбачене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E034536" w14:textId="244D4416" w:rsidR="00995E45" w:rsidRDefault="00995E45" w:rsidP="003C7CB9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изрази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појмови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именице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придеви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глаголи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огласу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употребљени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мушком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граматичком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роду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дискриминације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женског</w:t>
      </w:r>
      <w:proofErr w:type="spellEnd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пола</w:t>
      </w:r>
      <w:proofErr w:type="spellEnd"/>
    </w:p>
    <w:p w14:paraId="77D2B7F1" w14:textId="77777777" w:rsidR="001836E8" w:rsidRPr="00E109AE" w:rsidRDefault="001836E8" w:rsidP="003C7CB9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C6396D" w14:textId="77777777" w:rsidR="00995E45" w:rsidRPr="00E109AE" w:rsidRDefault="00995E45" w:rsidP="003C7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 </w:t>
      </w:r>
    </w:p>
    <w:p w14:paraId="44C34E95" w14:textId="078567DB" w:rsidR="000E3D5F" w:rsidRPr="00E109AE" w:rsidRDefault="000E3D5F" w:rsidP="003C7C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>НАЧЕЛНИК ОПШТИНСКЕ УПРАВЕ</w:t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               </w:t>
      </w:r>
      <w:r w:rsidR="0018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</w:t>
      </w:r>
      <w:bookmarkStart w:id="0" w:name="_GoBack"/>
      <w:bookmarkEnd w:id="0"/>
      <w:r w:rsidRPr="00E1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Негослав Петронијевић</w:t>
      </w:r>
    </w:p>
    <w:p w14:paraId="13AA75BD" w14:textId="77777777" w:rsidR="000E3D5F" w:rsidRPr="00E109AE" w:rsidRDefault="000E3D5F" w:rsidP="003C7C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sectPr w:rsidR="000E3D5F" w:rsidRPr="00E109AE" w:rsidSect="00215A6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8DB"/>
    <w:multiLevelType w:val="multilevel"/>
    <w:tmpl w:val="6EBEF2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F7E56"/>
    <w:multiLevelType w:val="hybridMultilevel"/>
    <w:tmpl w:val="63A05D76"/>
    <w:lvl w:ilvl="0" w:tplc="41CCA346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7811"/>
    <w:multiLevelType w:val="multilevel"/>
    <w:tmpl w:val="F2EA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2A3AA6"/>
    <w:multiLevelType w:val="multilevel"/>
    <w:tmpl w:val="55D8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D107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D555AA"/>
    <w:multiLevelType w:val="multilevel"/>
    <w:tmpl w:val="67324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995C34"/>
    <w:multiLevelType w:val="multilevel"/>
    <w:tmpl w:val="FD6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6F09C2"/>
    <w:multiLevelType w:val="multilevel"/>
    <w:tmpl w:val="FCA2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4D2428"/>
    <w:multiLevelType w:val="multilevel"/>
    <w:tmpl w:val="B754A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B635A"/>
    <w:multiLevelType w:val="multilevel"/>
    <w:tmpl w:val="99364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8C309FC"/>
    <w:multiLevelType w:val="multilevel"/>
    <w:tmpl w:val="4E6A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8D0D7F"/>
    <w:multiLevelType w:val="multilevel"/>
    <w:tmpl w:val="032E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A705A"/>
    <w:multiLevelType w:val="multilevel"/>
    <w:tmpl w:val="4D9482AE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13" w15:restartNumberingAfterBreak="0">
    <w:nsid w:val="2E0E12B9"/>
    <w:multiLevelType w:val="multilevel"/>
    <w:tmpl w:val="065A0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266C86"/>
    <w:multiLevelType w:val="hybridMultilevel"/>
    <w:tmpl w:val="439869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1CCA346">
      <w:start w:val="6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63360"/>
    <w:multiLevelType w:val="multilevel"/>
    <w:tmpl w:val="2BDC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AE7582"/>
    <w:multiLevelType w:val="multilevel"/>
    <w:tmpl w:val="A130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826D2F"/>
    <w:multiLevelType w:val="multilevel"/>
    <w:tmpl w:val="C09EEE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AD66583"/>
    <w:multiLevelType w:val="hybridMultilevel"/>
    <w:tmpl w:val="203E50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C89139C"/>
    <w:multiLevelType w:val="multilevel"/>
    <w:tmpl w:val="DBDC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C87C2F"/>
    <w:multiLevelType w:val="hybridMultilevel"/>
    <w:tmpl w:val="C18225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7846794"/>
    <w:multiLevelType w:val="multilevel"/>
    <w:tmpl w:val="BAB2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24096D"/>
    <w:multiLevelType w:val="multilevel"/>
    <w:tmpl w:val="8F4A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9F0DB8"/>
    <w:multiLevelType w:val="multilevel"/>
    <w:tmpl w:val="DC40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4A0706"/>
    <w:multiLevelType w:val="multilevel"/>
    <w:tmpl w:val="425C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A263132"/>
    <w:multiLevelType w:val="multilevel"/>
    <w:tmpl w:val="F208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BD2893"/>
    <w:multiLevelType w:val="hybridMultilevel"/>
    <w:tmpl w:val="8F60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0627A"/>
    <w:multiLevelType w:val="multilevel"/>
    <w:tmpl w:val="3DF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CA64F3"/>
    <w:multiLevelType w:val="multilevel"/>
    <w:tmpl w:val="05E8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290F90"/>
    <w:multiLevelType w:val="multilevel"/>
    <w:tmpl w:val="8A9A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7D5E18"/>
    <w:multiLevelType w:val="multilevel"/>
    <w:tmpl w:val="10E2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85679C"/>
    <w:multiLevelType w:val="multilevel"/>
    <w:tmpl w:val="2204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ED75704"/>
    <w:multiLevelType w:val="hybridMultilevel"/>
    <w:tmpl w:val="CD6A12B6"/>
    <w:lvl w:ilvl="0" w:tplc="0A129724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2FA9"/>
    <w:multiLevelType w:val="multilevel"/>
    <w:tmpl w:val="4A32D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5"/>
  </w:num>
  <w:num w:numId="3">
    <w:abstractNumId w:val="31"/>
  </w:num>
  <w:num w:numId="4">
    <w:abstractNumId w:val="25"/>
  </w:num>
  <w:num w:numId="5">
    <w:abstractNumId w:val="22"/>
  </w:num>
  <w:num w:numId="6">
    <w:abstractNumId w:val="11"/>
  </w:num>
  <w:num w:numId="7">
    <w:abstractNumId w:val="16"/>
  </w:num>
  <w:num w:numId="8">
    <w:abstractNumId w:val="19"/>
  </w:num>
  <w:num w:numId="9">
    <w:abstractNumId w:val="10"/>
  </w:num>
  <w:num w:numId="10">
    <w:abstractNumId w:val="0"/>
  </w:num>
  <w:num w:numId="11">
    <w:abstractNumId w:val="29"/>
  </w:num>
  <w:num w:numId="12">
    <w:abstractNumId w:val="7"/>
  </w:num>
  <w:num w:numId="13">
    <w:abstractNumId w:val="28"/>
  </w:num>
  <w:num w:numId="14">
    <w:abstractNumId w:val="23"/>
  </w:num>
  <w:num w:numId="15">
    <w:abstractNumId w:val="3"/>
  </w:num>
  <w:num w:numId="16">
    <w:abstractNumId w:val="2"/>
  </w:num>
  <w:num w:numId="17">
    <w:abstractNumId w:val="5"/>
  </w:num>
  <w:num w:numId="18">
    <w:abstractNumId w:val="24"/>
  </w:num>
  <w:num w:numId="19">
    <w:abstractNumId w:val="6"/>
  </w:num>
  <w:num w:numId="20">
    <w:abstractNumId w:val="27"/>
  </w:num>
  <w:num w:numId="21">
    <w:abstractNumId w:val="8"/>
  </w:num>
  <w:num w:numId="22">
    <w:abstractNumId w:val="21"/>
  </w:num>
  <w:num w:numId="23">
    <w:abstractNumId w:val="30"/>
  </w:num>
  <w:num w:numId="24">
    <w:abstractNumId w:val="32"/>
  </w:num>
  <w:num w:numId="25">
    <w:abstractNumId w:val="1"/>
  </w:num>
  <w:num w:numId="26">
    <w:abstractNumId w:val="14"/>
  </w:num>
  <w:num w:numId="27">
    <w:abstractNumId w:val="18"/>
  </w:num>
  <w:num w:numId="28">
    <w:abstractNumId w:val="20"/>
  </w:num>
  <w:num w:numId="29">
    <w:abstractNumId w:val="26"/>
  </w:num>
  <w:num w:numId="30">
    <w:abstractNumId w:val="4"/>
  </w:num>
  <w:num w:numId="31">
    <w:abstractNumId w:val="13"/>
  </w:num>
  <w:num w:numId="32">
    <w:abstractNumId w:val="12"/>
  </w:num>
  <w:num w:numId="33">
    <w:abstractNumId w:val="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45"/>
    <w:rsid w:val="000E3D5F"/>
    <w:rsid w:val="0014628D"/>
    <w:rsid w:val="00174E88"/>
    <w:rsid w:val="001836E8"/>
    <w:rsid w:val="001A4542"/>
    <w:rsid w:val="00215A65"/>
    <w:rsid w:val="002E4A79"/>
    <w:rsid w:val="003C7CB9"/>
    <w:rsid w:val="004D3CA2"/>
    <w:rsid w:val="004F4955"/>
    <w:rsid w:val="00554156"/>
    <w:rsid w:val="00614234"/>
    <w:rsid w:val="00680FCA"/>
    <w:rsid w:val="007857FF"/>
    <w:rsid w:val="00995E45"/>
    <w:rsid w:val="00A95A4B"/>
    <w:rsid w:val="00B804B5"/>
    <w:rsid w:val="00C30B8E"/>
    <w:rsid w:val="00E07B04"/>
    <w:rsid w:val="00E109AE"/>
    <w:rsid w:val="00E16F3E"/>
    <w:rsid w:val="00F32C1C"/>
    <w:rsid w:val="00F3452E"/>
    <w:rsid w:val="00FB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A5FF"/>
  <w15:chartTrackingRefBased/>
  <w15:docId w15:val="{D84B7FFC-E23A-4AD5-9A97-FE5CA462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E45"/>
    <w:pPr>
      <w:ind w:left="720"/>
      <w:contextualSpacing/>
    </w:pPr>
  </w:style>
  <w:style w:type="paragraph" w:styleId="NoSpacing">
    <w:name w:val="No Spacing"/>
    <w:qFormat/>
    <w:rsid w:val="003C7CB9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5D64F-CBB9-4179-A14A-5190E51B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cp:lastPrinted>2024-07-04T10:22:00Z</cp:lastPrinted>
  <dcterms:created xsi:type="dcterms:W3CDTF">2024-07-04T10:23:00Z</dcterms:created>
  <dcterms:modified xsi:type="dcterms:W3CDTF">2024-07-04T10:23:00Z</dcterms:modified>
</cp:coreProperties>
</file>