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9CB6" w14:textId="00CAFD34" w:rsidR="00B87FC3" w:rsidRPr="004F108B" w:rsidRDefault="00E75643" w:rsidP="00A542DB">
      <w:pPr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 xml:space="preserve">На основу члана </w:t>
      </w:r>
      <w:r w:rsidR="00A542DB" w:rsidRPr="004F108B">
        <w:rPr>
          <w:rFonts w:ascii="Arial" w:hAnsi="Arial" w:cs="Arial"/>
        </w:rPr>
        <w:t>6</w:t>
      </w:r>
      <w:r w:rsidR="004A17AB" w:rsidRPr="004F108B">
        <w:rPr>
          <w:rFonts w:ascii="Arial" w:hAnsi="Arial" w:cs="Arial"/>
        </w:rPr>
        <w:t>. став 4.</w:t>
      </w:r>
      <w:r w:rsidR="0043688A" w:rsidRPr="004F108B">
        <w:rPr>
          <w:rFonts w:ascii="Arial" w:hAnsi="Arial" w:cs="Arial"/>
        </w:rPr>
        <w:t xml:space="preserve"> Закона о порезима на имовину („Службени гласник РС“ бр. 26/01,42/02-одлука СУС, 80/02,80/02- др. закон,135/04,61/07,5/09,101/10,24/11,78/11,57/12-одлука УС РС,47/13,68/14-др. закон, 95/2018 и 99/2018-одлука УС</w:t>
      </w:r>
      <w:r w:rsidR="00981391" w:rsidRPr="004F108B">
        <w:rPr>
          <w:rFonts w:ascii="Arial" w:hAnsi="Arial" w:cs="Arial"/>
          <w:lang w:val="sr-Cyrl-RS"/>
        </w:rPr>
        <w:t xml:space="preserve">, 86/2019 </w:t>
      </w:r>
      <w:r w:rsidR="00C77CF7" w:rsidRPr="004F108B">
        <w:rPr>
          <w:rFonts w:ascii="Arial" w:hAnsi="Arial" w:cs="Arial"/>
          <w:lang w:val="sr-Cyrl-RS"/>
        </w:rPr>
        <w:t>,</w:t>
      </w:r>
      <w:r w:rsidR="00981391" w:rsidRPr="004F108B">
        <w:rPr>
          <w:rFonts w:ascii="Arial" w:hAnsi="Arial" w:cs="Arial"/>
          <w:lang w:val="sr-Cyrl-RS"/>
        </w:rPr>
        <w:t>144/2020</w:t>
      </w:r>
      <w:r w:rsidR="00C77CF7" w:rsidRPr="004F108B">
        <w:rPr>
          <w:rFonts w:ascii="Arial" w:hAnsi="Arial" w:cs="Arial"/>
          <w:lang w:val="sr-Cyrl-RS"/>
        </w:rPr>
        <w:t xml:space="preserve"> и 118/2021</w:t>
      </w:r>
      <w:r w:rsidR="0043688A" w:rsidRPr="004F108B">
        <w:rPr>
          <w:rFonts w:ascii="Arial" w:hAnsi="Arial" w:cs="Arial"/>
        </w:rPr>
        <w:t xml:space="preserve">) и члана </w:t>
      </w:r>
      <w:r w:rsidR="00755336" w:rsidRPr="004F108B">
        <w:rPr>
          <w:rFonts w:ascii="Arial" w:hAnsi="Arial" w:cs="Arial"/>
        </w:rPr>
        <w:t>33</w:t>
      </w:r>
      <w:r w:rsidR="0043688A" w:rsidRPr="004F108B">
        <w:rPr>
          <w:rFonts w:ascii="Arial" w:hAnsi="Arial" w:cs="Arial"/>
        </w:rPr>
        <w:t>.</w:t>
      </w:r>
      <w:r w:rsidR="00755336" w:rsidRPr="004F108B">
        <w:rPr>
          <w:rFonts w:ascii="Arial" w:hAnsi="Arial" w:cs="Arial"/>
        </w:rPr>
        <w:t xml:space="preserve"> став 1. тачка 6. </w:t>
      </w:r>
      <w:r w:rsidR="0043688A" w:rsidRPr="004F108B">
        <w:rPr>
          <w:rFonts w:ascii="Arial" w:hAnsi="Arial" w:cs="Arial"/>
        </w:rPr>
        <w:t xml:space="preserve"> Статута општине Аранђеловац („Службени гласник општине Аранђеловац“ бр. </w:t>
      </w:r>
      <w:r w:rsidR="00755336" w:rsidRPr="004F108B">
        <w:rPr>
          <w:rFonts w:ascii="Arial" w:hAnsi="Arial" w:cs="Arial"/>
        </w:rPr>
        <w:t>2</w:t>
      </w:r>
      <w:r w:rsidR="0043688A" w:rsidRPr="004F108B">
        <w:rPr>
          <w:rFonts w:ascii="Arial" w:hAnsi="Arial" w:cs="Arial"/>
        </w:rPr>
        <w:t>/</w:t>
      </w:r>
      <w:r w:rsidR="00755336" w:rsidRPr="004F108B">
        <w:rPr>
          <w:rFonts w:ascii="Arial" w:hAnsi="Arial" w:cs="Arial"/>
        </w:rPr>
        <w:t>2019</w:t>
      </w:r>
      <w:r w:rsidR="0043688A" w:rsidRPr="004F108B">
        <w:rPr>
          <w:rFonts w:ascii="Arial" w:hAnsi="Arial" w:cs="Arial"/>
        </w:rPr>
        <w:t>),</w:t>
      </w:r>
    </w:p>
    <w:p w14:paraId="3816D52C" w14:textId="72EBFA71" w:rsidR="0043688A" w:rsidRPr="004F108B" w:rsidRDefault="0043688A">
      <w:pPr>
        <w:rPr>
          <w:rFonts w:ascii="Arial" w:hAnsi="Arial" w:cs="Arial"/>
        </w:rPr>
      </w:pPr>
      <w:r w:rsidRPr="004F108B">
        <w:rPr>
          <w:rFonts w:ascii="Arial" w:hAnsi="Arial" w:cs="Arial"/>
        </w:rPr>
        <w:t>Скупштина општине Аранђеловац, на седници одржаној</w:t>
      </w:r>
      <w:r w:rsidR="004F108B">
        <w:rPr>
          <w:rFonts w:ascii="Arial" w:hAnsi="Arial" w:cs="Arial"/>
        </w:rPr>
        <w:t xml:space="preserve"> </w:t>
      </w:r>
      <w:r w:rsidR="001A0849">
        <w:rPr>
          <w:rFonts w:ascii="Arial" w:hAnsi="Arial" w:cs="Arial"/>
        </w:rPr>
        <w:t>14</w:t>
      </w:r>
      <w:r w:rsidR="004F108B">
        <w:rPr>
          <w:rFonts w:ascii="Arial" w:hAnsi="Arial" w:cs="Arial"/>
          <w:lang w:val="sr-Cyrl-RS"/>
        </w:rPr>
        <w:t>.</w:t>
      </w:r>
      <w:r w:rsidR="001A0849">
        <w:rPr>
          <w:rFonts w:ascii="Arial" w:hAnsi="Arial" w:cs="Arial"/>
        </w:rPr>
        <w:t>11.</w:t>
      </w:r>
      <w:r w:rsidR="004F108B">
        <w:rPr>
          <w:rFonts w:ascii="Arial" w:hAnsi="Arial" w:cs="Arial"/>
          <w:lang w:val="sr-Cyrl-RS"/>
        </w:rPr>
        <w:t xml:space="preserve">2022. </w:t>
      </w:r>
      <w:r w:rsidRPr="004F108B">
        <w:rPr>
          <w:rFonts w:ascii="Arial" w:hAnsi="Arial" w:cs="Arial"/>
        </w:rPr>
        <w:t>године, донела је</w:t>
      </w:r>
    </w:p>
    <w:p w14:paraId="5EFCD7C4" w14:textId="77777777" w:rsidR="0043688A" w:rsidRPr="004F108B" w:rsidRDefault="0043688A">
      <w:pPr>
        <w:rPr>
          <w:rFonts w:ascii="Arial" w:hAnsi="Arial" w:cs="Arial"/>
        </w:rPr>
      </w:pPr>
    </w:p>
    <w:p w14:paraId="24EE71CA" w14:textId="77777777" w:rsidR="0043688A" w:rsidRPr="004F108B" w:rsidRDefault="0043688A" w:rsidP="0043688A">
      <w:pPr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О Д Л У К У</w:t>
      </w:r>
    </w:p>
    <w:p w14:paraId="6A902853" w14:textId="0F58D3EB" w:rsidR="0043688A" w:rsidRPr="004F108B" w:rsidRDefault="00E75643" w:rsidP="0043688A">
      <w:pPr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О</w:t>
      </w:r>
      <w:r w:rsidR="00A542DB" w:rsidRPr="004F108B">
        <w:rPr>
          <w:rFonts w:ascii="Arial" w:hAnsi="Arial" w:cs="Arial"/>
        </w:rPr>
        <w:t xml:space="preserve"> ОДРЕЂИВАЊУ ЗОНА НА ТЕРИТОРИЈИ ОПШТИНЕ АРАНЂЕЛОВАЦ ЗА УТВРЂИВАЊЕ ПОРЕЗА НА ИМОВИНУ НА НЕПОКРЕТНОСТИ ЗА </w:t>
      </w:r>
      <w:r w:rsidR="00755336" w:rsidRPr="004F108B">
        <w:rPr>
          <w:rFonts w:ascii="Arial" w:hAnsi="Arial" w:cs="Arial"/>
        </w:rPr>
        <w:t>202</w:t>
      </w:r>
      <w:r w:rsidR="00C77CF7" w:rsidRPr="004F108B">
        <w:rPr>
          <w:rFonts w:ascii="Arial" w:hAnsi="Arial" w:cs="Arial"/>
          <w:lang w:val="sr-Cyrl-RS"/>
        </w:rPr>
        <w:t>3</w:t>
      </w:r>
      <w:r w:rsidR="00A542DB" w:rsidRPr="004F108B">
        <w:rPr>
          <w:rFonts w:ascii="Arial" w:hAnsi="Arial" w:cs="Arial"/>
        </w:rPr>
        <w:t>. ГОДИНУ</w:t>
      </w:r>
    </w:p>
    <w:p w14:paraId="3767DF1B" w14:textId="77777777" w:rsidR="00A542DB" w:rsidRPr="004F108B" w:rsidRDefault="00A542DB" w:rsidP="0043688A">
      <w:pPr>
        <w:jc w:val="center"/>
        <w:rPr>
          <w:rFonts w:ascii="Arial" w:hAnsi="Arial" w:cs="Arial"/>
        </w:rPr>
      </w:pPr>
    </w:p>
    <w:p w14:paraId="26E6D851" w14:textId="77777777" w:rsidR="0043688A" w:rsidRPr="004F108B" w:rsidRDefault="0043688A" w:rsidP="0043688A">
      <w:pPr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Члан 1.</w:t>
      </w:r>
    </w:p>
    <w:p w14:paraId="0105562C" w14:textId="1A5CDA79" w:rsidR="005A3698" w:rsidRPr="004F108B" w:rsidRDefault="00E75643" w:rsidP="0043688A">
      <w:pPr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 xml:space="preserve">   </w:t>
      </w:r>
      <w:r w:rsidR="004A17AB" w:rsidRPr="004F108B">
        <w:rPr>
          <w:rFonts w:ascii="Arial" w:hAnsi="Arial" w:cs="Arial"/>
        </w:rPr>
        <w:t>Овом Одлуком</w:t>
      </w:r>
      <w:r w:rsidR="00A542DB" w:rsidRPr="004F108B">
        <w:rPr>
          <w:rFonts w:ascii="Arial" w:hAnsi="Arial" w:cs="Arial"/>
        </w:rPr>
        <w:t xml:space="preserve"> одређују се зоне, са назнаком најопремљеније зоне, као делови општине Аранђеловац, према комуналној опремљености и опремљености јавним објектима, а у циљу дефинисања свих потребних параметара за утврђивање вредности непокретности у поступку утврђивања пореза на имовину на непокретностима на територији општине Аранђеловац за </w:t>
      </w:r>
      <w:r w:rsidR="00755336" w:rsidRPr="004F108B">
        <w:rPr>
          <w:rFonts w:ascii="Arial" w:hAnsi="Arial" w:cs="Arial"/>
        </w:rPr>
        <w:t>202</w:t>
      </w:r>
      <w:r w:rsidR="00C77CF7" w:rsidRPr="004F108B">
        <w:rPr>
          <w:rFonts w:ascii="Arial" w:hAnsi="Arial" w:cs="Arial"/>
          <w:lang w:val="sr-Cyrl-RS"/>
        </w:rPr>
        <w:t>3</w:t>
      </w:r>
      <w:r w:rsidR="00A542DB" w:rsidRPr="004F108B">
        <w:rPr>
          <w:rFonts w:ascii="Arial" w:hAnsi="Arial" w:cs="Arial"/>
        </w:rPr>
        <w:t>. годину.</w:t>
      </w:r>
    </w:p>
    <w:p w14:paraId="44C7990C" w14:textId="77777777" w:rsidR="009D3DE6" w:rsidRPr="004F108B" w:rsidRDefault="009D3DE6" w:rsidP="009D3DE6">
      <w:pPr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Члан 2.</w:t>
      </w:r>
    </w:p>
    <w:p w14:paraId="38472AA4" w14:textId="28F21BE5" w:rsidR="00CD7369" w:rsidRPr="004F108B" w:rsidRDefault="00A542DB" w:rsidP="009D3DE6">
      <w:pPr>
        <w:pStyle w:val="ListParagraph"/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>Одређује се пет зона на територији општине Аранђеловац и то</w:t>
      </w:r>
      <w:r w:rsidR="004F108B">
        <w:rPr>
          <w:rFonts w:ascii="Arial" w:hAnsi="Arial" w:cs="Arial"/>
          <w:lang w:val="sr-Cyrl-RS"/>
        </w:rPr>
        <w:t>:</w:t>
      </w:r>
      <w:r w:rsidRPr="004F108B">
        <w:rPr>
          <w:rFonts w:ascii="Arial" w:hAnsi="Arial" w:cs="Arial"/>
        </w:rPr>
        <w:t xml:space="preserve"> </w:t>
      </w:r>
      <w:r w:rsidR="004F108B" w:rsidRPr="004F108B">
        <w:rPr>
          <w:rFonts w:ascii="Arial" w:hAnsi="Arial" w:cs="Arial"/>
        </w:rPr>
        <w:t>ЗОНА 1, ЗОНА 2, ЗОНА 3, ЗОНА 4, ЗОНА 5</w:t>
      </w:r>
      <w:r w:rsidRPr="004F108B">
        <w:rPr>
          <w:rFonts w:ascii="Arial" w:hAnsi="Arial" w:cs="Arial"/>
        </w:rPr>
        <w:t>.</w:t>
      </w:r>
    </w:p>
    <w:p w14:paraId="1D3BAD3F" w14:textId="77777777" w:rsidR="00A542DB" w:rsidRPr="004F108B" w:rsidRDefault="00A542DB" w:rsidP="009D3DE6">
      <w:pPr>
        <w:pStyle w:val="ListParagraph"/>
        <w:ind w:left="0"/>
        <w:jc w:val="both"/>
        <w:rPr>
          <w:rFonts w:ascii="Arial" w:hAnsi="Arial" w:cs="Arial"/>
          <w:b/>
        </w:rPr>
      </w:pPr>
      <w:r w:rsidRPr="004F108B">
        <w:rPr>
          <w:rFonts w:ascii="Arial" w:hAnsi="Arial" w:cs="Arial"/>
        </w:rPr>
        <w:t>Утврђује се да је ЗОНА 1 најопремљенија зона у смислу комуналне опремљености и опремљености јавним објектима.</w:t>
      </w:r>
    </w:p>
    <w:p w14:paraId="1572114C" w14:textId="77777777" w:rsidR="00CD7369" w:rsidRPr="004F108B" w:rsidRDefault="00CD7369" w:rsidP="00CD7369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540E480E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Члан 3.</w:t>
      </w:r>
    </w:p>
    <w:p w14:paraId="42EF2ACF" w14:textId="77777777" w:rsidR="00CD7369" w:rsidRPr="004F108B" w:rsidRDefault="00CD7369" w:rsidP="00B252FC">
      <w:pPr>
        <w:pStyle w:val="ListParagraph"/>
        <w:ind w:left="0"/>
        <w:jc w:val="both"/>
        <w:rPr>
          <w:rFonts w:ascii="Arial" w:hAnsi="Arial" w:cs="Arial"/>
        </w:rPr>
      </w:pPr>
    </w:p>
    <w:p w14:paraId="6C4A2C5A" w14:textId="77777777" w:rsidR="00FE007F" w:rsidRPr="004F108B" w:rsidRDefault="00A542DB" w:rsidP="00B252FC">
      <w:pPr>
        <w:pStyle w:val="ListParagraph"/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>Утврђује се да ЗОНА 1 обухвата све непокретности које се налазе у улици Књаза Милоша у Аранђеловцу и то у делу улице од „Шарене капије“ до „Жућиног паркића“ (сви парни и непарни бројеви као и сви подбројеви који се воде у овој улици почев од броја 90 на парној страни и броја 143 на непарној страни улице), као и све непокретности у улици Јадранска.</w:t>
      </w:r>
    </w:p>
    <w:p w14:paraId="74945AC6" w14:textId="77777777" w:rsidR="00A542DB" w:rsidRPr="004F108B" w:rsidRDefault="00A542DB" w:rsidP="00B252FC">
      <w:pPr>
        <w:pStyle w:val="ListParagraph"/>
        <w:ind w:left="0"/>
        <w:jc w:val="both"/>
        <w:rPr>
          <w:rFonts w:ascii="Arial" w:hAnsi="Arial" w:cs="Arial"/>
        </w:rPr>
      </w:pPr>
    </w:p>
    <w:p w14:paraId="7A6B554A" w14:textId="77777777" w:rsidR="00FE007F" w:rsidRPr="004F108B" w:rsidRDefault="00FE007F" w:rsidP="00B252FC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Члан 4.</w:t>
      </w:r>
    </w:p>
    <w:p w14:paraId="02B3DF5D" w14:textId="77777777" w:rsidR="00FE007F" w:rsidRPr="004F108B" w:rsidRDefault="00FE007F" w:rsidP="00B252FC">
      <w:pPr>
        <w:pStyle w:val="ListParagraph"/>
        <w:ind w:left="0"/>
        <w:jc w:val="both"/>
        <w:rPr>
          <w:rFonts w:ascii="Arial" w:hAnsi="Arial" w:cs="Arial"/>
        </w:rPr>
      </w:pPr>
    </w:p>
    <w:p w14:paraId="498CA06B" w14:textId="77777777" w:rsidR="00FE007F" w:rsidRPr="004F108B" w:rsidRDefault="00A542DB" w:rsidP="00B252FC">
      <w:pPr>
        <w:pStyle w:val="ListParagraph"/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 xml:space="preserve">Утврђује се да ЗОНА 2 обухвата све непокретности које се налазе у преосталом делу улице Књаза Милоша који нису обухваћени чланом 3 ове одлуке, (од броја 1 до броја 143 и од броја 2 до броја 90), као и све непокретности које се налазе у улицама Кнеза Михајла,улици Илије Гарашанина од раскрснице са улицом Књаза Милоша-„Шарена капија“ до раскрснице са улицом Кнеза Михајла-„Ликинац“ (лева страна од броја 1-3 и десна страна од броја 2-38), Краља Петра Првог, Краља Александра од кружног тока до раскрснице са улицом </w:t>
      </w:r>
      <w:r w:rsidRPr="004F108B">
        <w:rPr>
          <w:rFonts w:ascii="Arial" w:hAnsi="Arial" w:cs="Arial"/>
        </w:rPr>
        <w:lastRenderedPageBreak/>
        <w:t>Краља Петра Првог (лева страна од броја 1-23 и десна страна од броја 2-14А), улици Занатлијској од кружног тока до раскрснице са улицом Кнеза Михајла (лева страна од броја 1-61 и десна страна од броја 2-82) и свим улицама које повезују улице Кнеза Михајла и Краља Петра Првог са улицом Књаза Милоша, као и улице Мишарска,Сарамандина, Норвежанска, Гарашка, Господар Јованова и Слатина.</w:t>
      </w:r>
    </w:p>
    <w:p w14:paraId="32F2F41A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</w:p>
    <w:p w14:paraId="2D8B6203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Члан 5.</w:t>
      </w:r>
    </w:p>
    <w:p w14:paraId="573BDB64" w14:textId="00A7E3FA" w:rsidR="00B252FC" w:rsidRPr="004F108B" w:rsidRDefault="00B252FC" w:rsidP="004F108B">
      <w:pPr>
        <w:pStyle w:val="ListParagraph"/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>Утврђује се да ЗОНА 3 обухвата све непокретности које су изграђене на парцелама које не припадају ЗОНИ 1 И ЗОНИ 2 а које се налазе на било ком подручју КО</w:t>
      </w:r>
      <w:r w:rsidR="004F108B">
        <w:rPr>
          <w:rFonts w:ascii="Arial" w:hAnsi="Arial" w:cs="Arial"/>
          <w:lang w:val="sr-Cyrl-RS"/>
        </w:rPr>
        <w:t xml:space="preserve"> </w:t>
      </w:r>
      <w:r w:rsidRPr="004F108B">
        <w:rPr>
          <w:rFonts w:ascii="Arial" w:hAnsi="Arial" w:cs="Arial"/>
        </w:rPr>
        <w:t>АРАНЂЕЛОВАЦ.</w:t>
      </w:r>
    </w:p>
    <w:p w14:paraId="40354675" w14:textId="77777777" w:rsidR="004F108B" w:rsidRDefault="004F108B" w:rsidP="004F108B">
      <w:pPr>
        <w:pStyle w:val="ListParagraph"/>
        <w:ind w:left="0"/>
        <w:jc w:val="both"/>
        <w:rPr>
          <w:rFonts w:ascii="Arial" w:hAnsi="Arial" w:cs="Arial"/>
        </w:rPr>
      </w:pPr>
    </w:p>
    <w:p w14:paraId="2E5C5E0D" w14:textId="098BD860" w:rsidR="00B252FC" w:rsidRDefault="00B252FC" w:rsidP="004F108B">
      <w:pPr>
        <w:pStyle w:val="ListParagraph"/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>Изузетно од одредбе става 1</w:t>
      </w:r>
      <w:r w:rsidR="004F108B">
        <w:rPr>
          <w:rFonts w:ascii="Arial" w:hAnsi="Arial" w:cs="Arial"/>
          <w:lang w:val="sr-Cyrl-RS"/>
        </w:rPr>
        <w:t>.</w:t>
      </w:r>
      <w:r w:rsidRPr="004F108B">
        <w:rPr>
          <w:rFonts w:ascii="Arial" w:hAnsi="Arial" w:cs="Arial"/>
        </w:rPr>
        <w:t xml:space="preserve"> овог члана </w:t>
      </w:r>
      <w:r w:rsidR="004F108B">
        <w:rPr>
          <w:rFonts w:ascii="Arial" w:hAnsi="Arial" w:cs="Arial"/>
          <w:lang w:val="sr-Cyrl-RS"/>
        </w:rPr>
        <w:t>ЗОНИ 3</w:t>
      </w:r>
      <w:r w:rsidRPr="004F108B">
        <w:rPr>
          <w:rFonts w:ascii="Arial" w:hAnsi="Arial" w:cs="Arial"/>
        </w:rPr>
        <w:t xml:space="preserve"> припадају и непокретности које су у власништву предузетника или привредних друштава односно лица које воде пословне књиге</w:t>
      </w:r>
      <w:r w:rsidR="002518FB" w:rsidRPr="004F108B">
        <w:rPr>
          <w:rFonts w:ascii="Arial" w:hAnsi="Arial" w:cs="Arial"/>
          <w:lang w:val="sr-Cyrl-RS"/>
        </w:rPr>
        <w:t>,као и обвезника који не воде пословне књиге</w:t>
      </w:r>
      <w:r w:rsidRPr="004F108B">
        <w:rPr>
          <w:rFonts w:ascii="Arial" w:hAnsi="Arial" w:cs="Arial"/>
        </w:rPr>
        <w:t xml:space="preserve"> а налазе се на подручју које је обухваћено планом генералне регулације за насељено место Аранђеловац, без обзира на назив катастарске општине на којој се непокретност налази.</w:t>
      </w:r>
    </w:p>
    <w:p w14:paraId="54F89B76" w14:textId="77777777" w:rsidR="004F108B" w:rsidRPr="004F108B" w:rsidRDefault="004F108B" w:rsidP="004F108B">
      <w:pPr>
        <w:pStyle w:val="ListParagraph"/>
        <w:ind w:left="0"/>
        <w:jc w:val="both"/>
        <w:rPr>
          <w:rFonts w:ascii="Arial" w:hAnsi="Arial" w:cs="Arial"/>
        </w:rPr>
      </w:pPr>
    </w:p>
    <w:p w14:paraId="2890E095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Члан 6.</w:t>
      </w:r>
    </w:p>
    <w:p w14:paraId="59046F05" w14:textId="6070EDBC" w:rsidR="00B252FC" w:rsidRPr="004F108B" w:rsidRDefault="00B252FC" w:rsidP="00B252FC">
      <w:pPr>
        <w:pStyle w:val="ListParagraph"/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>Утврђује се да ЗОНА 4 обухвата подручје месних заједница Буковик, Даросава, Прогореоци, Венчане, Тулеж, Раниловић, Мисача, Орашац, Стојник, Копљаре, Бања и Врбица.</w:t>
      </w:r>
    </w:p>
    <w:p w14:paraId="1A240A2E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</w:p>
    <w:p w14:paraId="73A747BF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Члан 7.</w:t>
      </w:r>
    </w:p>
    <w:p w14:paraId="73785DB3" w14:textId="295D7129" w:rsidR="00B252FC" w:rsidRPr="004F108B" w:rsidRDefault="00B252FC" w:rsidP="00B252FC">
      <w:pPr>
        <w:pStyle w:val="ListParagraph"/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 xml:space="preserve">Утврђује се да ЗОНА 5 обухвата подручје месних заједница </w:t>
      </w:r>
      <w:r w:rsidR="002F7721">
        <w:rPr>
          <w:rFonts w:ascii="Arial" w:hAnsi="Arial" w:cs="Arial"/>
          <w:lang w:val="sr-Cyrl-RS"/>
        </w:rPr>
        <w:t>Босута, Брезовац, Вукосавци, Гараши, Горња Трешњевица и Јеловик</w:t>
      </w:r>
      <w:r w:rsidRPr="004F108B">
        <w:rPr>
          <w:rFonts w:ascii="Arial" w:hAnsi="Arial" w:cs="Arial"/>
        </w:rPr>
        <w:t>.</w:t>
      </w:r>
    </w:p>
    <w:p w14:paraId="6BAF8AD8" w14:textId="77777777" w:rsidR="00B252FC" w:rsidRPr="004F108B" w:rsidRDefault="00B252FC" w:rsidP="00B252FC">
      <w:pPr>
        <w:pStyle w:val="ListParagraph"/>
        <w:ind w:left="0"/>
        <w:jc w:val="both"/>
        <w:rPr>
          <w:rFonts w:ascii="Arial" w:hAnsi="Arial" w:cs="Arial"/>
        </w:rPr>
      </w:pPr>
    </w:p>
    <w:p w14:paraId="486E732F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Члан 8.</w:t>
      </w:r>
    </w:p>
    <w:p w14:paraId="5045AF82" w14:textId="58D0D197" w:rsidR="00B252FC" w:rsidRDefault="00B252FC" w:rsidP="00B252FC">
      <w:pPr>
        <w:pStyle w:val="ListParagraph"/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 xml:space="preserve">Ова Одлука ступа на снагу </w:t>
      </w:r>
      <w:r w:rsidR="004F108B">
        <w:rPr>
          <w:rFonts w:ascii="Arial" w:hAnsi="Arial" w:cs="Arial"/>
          <w:lang w:val="sr-Cyrl-RS"/>
        </w:rPr>
        <w:t>осмог дана од дана објављивања у „Службеном гласнику општине Аранђеловац“</w:t>
      </w:r>
      <w:r w:rsidRPr="004F108B">
        <w:rPr>
          <w:rFonts w:ascii="Arial" w:hAnsi="Arial" w:cs="Arial"/>
        </w:rPr>
        <w:t>, а примењиваће се од 01.01.</w:t>
      </w:r>
      <w:r w:rsidR="00755336" w:rsidRPr="004F108B">
        <w:rPr>
          <w:rFonts w:ascii="Arial" w:hAnsi="Arial" w:cs="Arial"/>
        </w:rPr>
        <w:t>202</w:t>
      </w:r>
      <w:r w:rsidR="00C77CF7" w:rsidRPr="004F108B">
        <w:rPr>
          <w:rFonts w:ascii="Arial" w:hAnsi="Arial" w:cs="Arial"/>
          <w:lang w:val="sr-Cyrl-RS"/>
        </w:rPr>
        <w:t>3</w:t>
      </w:r>
      <w:r w:rsidRPr="004F108B">
        <w:rPr>
          <w:rFonts w:ascii="Arial" w:hAnsi="Arial" w:cs="Arial"/>
        </w:rPr>
        <w:t>. године.</w:t>
      </w:r>
    </w:p>
    <w:p w14:paraId="5E0565AB" w14:textId="101A4CD5" w:rsidR="00F10C9B" w:rsidRDefault="00F10C9B" w:rsidP="00B252FC">
      <w:pPr>
        <w:pStyle w:val="ListParagraph"/>
        <w:ind w:left="0"/>
        <w:jc w:val="both"/>
        <w:rPr>
          <w:rFonts w:ascii="Arial" w:hAnsi="Arial" w:cs="Arial"/>
        </w:rPr>
      </w:pPr>
    </w:p>
    <w:p w14:paraId="5C023695" w14:textId="5A3E91ED" w:rsidR="00F10C9B" w:rsidRPr="00F10C9B" w:rsidRDefault="00F10C9B" w:rsidP="00B252FC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Ова Одлука ће се објавити и на званичној интернет презентацији општине Аранђеловац.</w:t>
      </w:r>
    </w:p>
    <w:p w14:paraId="1C6AFB79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</w:p>
    <w:p w14:paraId="4F3E245A" w14:textId="77777777" w:rsidR="00CD7369" w:rsidRPr="004F108B" w:rsidRDefault="00FE007F" w:rsidP="00FE007F">
      <w:pPr>
        <w:pStyle w:val="ListParagraph"/>
        <w:tabs>
          <w:tab w:val="left" w:pos="4155"/>
        </w:tabs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ab/>
      </w:r>
    </w:p>
    <w:p w14:paraId="1E0570E8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СКУПШТИНА ОПШТИНЕ АРАНЂЕЛОВАЦ</w:t>
      </w:r>
    </w:p>
    <w:p w14:paraId="51C93073" w14:textId="5E31FCD3" w:rsidR="00CD7369" w:rsidRDefault="00F10C9B" w:rsidP="00CD7369">
      <w:pPr>
        <w:pStyle w:val="ListParagraph"/>
        <w:ind w:left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06-</w:t>
      </w:r>
      <w:r w:rsidR="001A0849">
        <w:rPr>
          <w:rFonts w:ascii="Arial" w:hAnsi="Arial" w:cs="Arial"/>
        </w:rPr>
        <w:t>734</w:t>
      </w:r>
      <w:r>
        <w:rPr>
          <w:rFonts w:ascii="Arial" w:hAnsi="Arial" w:cs="Arial"/>
          <w:lang w:val="sr-Cyrl-RS"/>
        </w:rPr>
        <w:t xml:space="preserve">/2022-01-2 од </w:t>
      </w:r>
      <w:r w:rsidR="001A0849">
        <w:rPr>
          <w:rFonts w:ascii="Arial" w:hAnsi="Arial" w:cs="Arial"/>
        </w:rPr>
        <w:t>14</w:t>
      </w:r>
      <w:r>
        <w:rPr>
          <w:rFonts w:ascii="Arial" w:hAnsi="Arial" w:cs="Arial"/>
          <w:lang w:val="sr-Cyrl-RS"/>
        </w:rPr>
        <w:t>.</w:t>
      </w:r>
      <w:r w:rsidR="001A0849">
        <w:rPr>
          <w:rFonts w:ascii="Arial" w:hAnsi="Arial" w:cs="Arial"/>
        </w:rPr>
        <w:t>11.</w:t>
      </w:r>
      <w:r>
        <w:rPr>
          <w:rFonts w:ascii="Arial" w:hAnsi="Arial" w:cs="Arial"/>
          <w:lang w:val="sr-Cyrl-RS"/>
        </w:rPr>
        <w:t>2022. године</w:t>
      </w:r>
    </w:p>
    <w:p w14:paraId="356FFD75" w14:textId="245B5037" w:rsidR="00F10C9B" w:rsidRDefault="00F10C9B" w:rsidP="00CD7369">
      <w:pPr>
        <w:pStyle w:val="ListParagraph"/>
        <w:ind w:left="0"/>
        <w:jc w:val="center"/>
        <w:rPr>
          <w:rFonts w:ascii="Arial" w:hAnsi="Arial" w:cs="Arial"/>
          <w:lang w:val="sr-Cyrl-RS"/>
        </w:rPr>
      </w:pPr>
    </w:p>
    <w:p w14:paraId="5E21183C" w14:textId="48B99533" w:rsidR="00F10C9B" w:rsidRDefault="00F10C9B" w:rsidP="00F10C9B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</w:t>
      </w:r>
    </w:p>
    <w:p w14:paraId="129DA690" w14:textId="14DA74EC" w:rsidR="00F10C9B" w:rsidRPr="00F10C9B" w:rsidRDefault="00F10C9B" w:rsidP="00F10C9B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Никола Обрадовић</w:t>
      </w:r>
      <w:r w:rsidR="00B37E96">
        <w:rPr>
          <w:rFonts w:ascii="Arial" w:hAnsi="Arial" w:cs="Arial"/>
          <w:lang w:val="sr-Cyrl-RS"/>
        </w:rPr>
        <w:t>,с.р.</w:t>
      </w:r>
    </w:p>
    <w:p w14:paraId="2E548026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AC4F982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1A4E9E8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EAE68E2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3FA8CD4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1DF97BFB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2D197A7" w14:textId="77777777" w:rsidR="00CD7369" w:rsidRPr="004F108B" w:rsidRDefault="00CD7369" w:rsidP="00F10C9B">
      <w:pPr>
        <w:pStyle w:val="ListParagraph"/>
        <w:ind w:left="0"/>
        <w:rPr>
          <w:rFonts w:ascii="Arial" w:hAnsi="Arial" w:cs="Arial"/>
        </w:rPr>
      </w:pPr>
    </w:p>
    <w:sectPr w:rsidR="00CD7369" w:rsidRPr="004F108B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70C2" w14:textId="77777777" w:rsidR="00454CF3" w:rsidRDefault="00454CF3" w:rsidP="00FE007F">
      <w:pPr>
        <w:spacing w:after="0" w:line="240" w:lineRule="auto"/>
      </w:pPr>
      <w:r>
        <w:separator/>
      </w:r>
    </w:p>
  </w:endnote>
  <w:endnote w:type="continuationSeparator" w:id="0">
    <w:p w14:paraId="3C3B74AF" w14:textId="77777777" w:rsidR="00454CF3" w:rsidRDefault="00454CF3" w:rsidP="00FE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3142" w14:textId="77777777" w:rsidR="00454CF3" w:rsidRDefault="00454CF3" w:rsidP="00FE007F">
      <w:pPr>
        <w:spacing w:after="0" w:line="240" w:lineRule="auto"/>
      </w:pPr>
      <w:r>
        <w:separator/>
      </w:r>
    </w:p>
  </w:footnote>
  <w:footnote w:type="continuationSeparator" w:id="0">
    <w:p w14:paraId="5EDECB49" w14:textId="77777777" w:rsidR="00454CF3" w:rsidRDefault="00454CF3" w:rsidP="00FE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66E"/>
    <w:multiLevelType w:val="hybridMultilevel"/>
    <w:tmpl w:val="6C7C694A"/>
    <w:lvl w:ilvl="0" w:tplc="E886DC64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9059E"/>
    <w:multiLevelType w:val="hybridMultilevel"/>
    <w:tmpl w:val="869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3752"/>
    <w:multiLevelType w:val="hybridMultilevel"/>
    <w:tmpl w:val="D84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1541">
    <w:abstractNumId w:val="2"/>
  </w:num>
  <w:num w:numId="2" w16cid:durableId="1579514764">
    <w:abstractNumId w:val="0"/>
  </w:num>
  <w:num w:numId="3" w16cid:durableId="784933583">
    <w:abstractNumId w:val="4"/>
  </w:num>
  <w:num w:numId="4" w16cid:durableId="1861047982">
    <w:abstractNumId w:val="1"/>
  </w:num>
  <w:num w:numId="5" w16cid:durableId="1624341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47F84"/>
    <w:rsid w:val="000814A9"/>
    <w:rsid w:val="000F7927"/>
    <w:rsid w:val="0012516A"/>
    <w:rsid w:val="0016379D"/>
    <w:rsid w:val="001A0849"/>
    <w:rsid w:val="00204131"/>
    <w:rsid w:val="002518FB"/>
    <w:rsid w:val="002900A7"/>
    <w:rsid w:val="002D07AF"/>
    <w:rsid w:val="002F7721"/>
    <w:rsid w:val="003721C7"/>
    <w:rsid w:val="0043688A"/>
    <w:rsid w:val="00454CF3"/>
    <w:rsid w:val="004A17AB"/>
    <w:rsid w:val="004D6BE9"/>
    <w:rsid w:val="004F108B"/>
    <w:rsid w:val="005A1786"/>
    <w:rsid w:val="005A3698"/>
    <w:rsid w:val="00755336"/>
    <w:rsid w:val="00791305"/>
    <w:rsid w:val="007B30E7"/>
    <w:rsid w:val="00981391"/>
    <w:rsid w:val="009A11DE"/>
    <w:rsid w:val="009D3DE6"/>
    <w:rsid w:val="00A04097"/>
    <w:rsid w:val="00A542DB"/>
    <w:rsid w:val="00AA5FD5"/>
    <w:rsid w:val="00AC6DBF"/>
    <w:rsid w:val="00AE3432"/>
    <w:rsid w:val="00B14C54"/>
    <w:rsid w:val="00B1598D"/>
    <w:rsid w:val="00B252FC"/>
    <w:rsid w:val="00B37E96"/>
    <w:rsid w:val="00B51C90"/>
    <w:rsid w:val="00B87FC3"/>
    <w:rsid w:val="00B927AC"/>
    <w:rsid w:val="00C60367"/>
    <w:rsid w:val="00C77CF7"/>
    <w:rsid w:val="00C87FA1"/>
    <w:rsid w:val="00CA1A62"/>
    <w:rsid w:val="00CD7369"/>
    <w:rsid w:val="00CE1D66"/>
    <w:rsid w:val="00CF6E90"/>
    <w:rsid w:val="00DF6E09"/>
    <w:rsid w:val="00E24D9F"/>
    <w:rsid w:val="00E365E8"/>
    <w:rsid w:val="00E75643"/>
    <w:rsid w:val="00F10C9B"/>
    <w:rsid w:val="00FB6108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027B"/>
  <w15:docId w15:val="{C9D8A3FC-814F-4BA9-A86C-4A3E2C35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7F"/>
  </w:style>
  <w:style w:type="paragraph" w:styleId="Footer">
    <w:name w:val="footer"/>
    <w:basedOn w:val="Normal"/>
    <w:link w:val="FooterChar"/>
    <w:uiPriority w:val="99"/>
    <w:semiHidden/>
    <w:unhideWhenUsed/>
    <w:rsid w:val="00F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7AD2-3C09-4935-A14E-C115DC00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6</cp:revision>
  <cp:lastPrinted>2021-10-20T06:01:00Z</cp:lastPrinted>
  <dcterms:created xsi:type="dcterms:W3CDTF">2022-10-13T06:26:00Z</dcterms:created>
  <dcterms:modified xsi:type="dcterms:W3CDTF">2022-11-16T11:27:00Z</dcterms:modified>
</cp:coreProperties>
</file>