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8D" w:rsidRPr="00D42867" w:rsidRDefault="00D42867" w:rsidP="00D42867">
      <w:pPr>
        <w:jc w:val="both"/>
        <w:rPr>
          <w:rFonts w:ascii="Arial" w:hAnsi="Arial" w:cs="Arial"/>
          <w:lang w:val="sr-Cyrl-RS"/>
        </w:rPr>
      </w:pPr>
      <w:r w:rsidRPr="00D42867">
        <w:rPr>
          <w:rFonts w:ascii="Arial" w:hAnsi="Arial" w:cs="Arial"/>
          <w:lang w:val="sr-Cyrl-RS"/>
        </w:rPr>
        <w:t>На основу члана 9. Јавног позива за учешће привредних субјеката на реализацији мера енергетске транзиције на територији општине Аранђеловац број 06-551/2021-01-3 од 26.08.2021. године, Комисија за преглед и оцену поднетих захтева за суфинсирање пројекта енергетске ефикасности стамбених објеката на територији општине Аранђеловац за 2021. годину,</w:t>
      </w:r>
      <w:r w:rsidR="000C1C24">
        <w:rPr>
          <w:rFonts w:ascii="Arial" w:hAnsi="Arial" w:cs="Arial"/>
          <w:lang w:val="sr-Cyrl-RS"/>
        </w:rPr>
        <w:t>именована решењем број 06-547/2021-01-3 од 26.08.2021. године,</w:t>
      </w:r>
      <w:r w:rsidRPr="00D42867">
        <w:rPr>
          <w:rFonts w:ascii="Arial" w:hAnsi="Arial" w:cs="Arial"/>
          <w:lang w:val="sr-Cyrl-RS"/>
        </w:rPr>
        <w:t xml:space="preserve"> на седници оджаној 17. септембра 2021. године донела,</w:t>
      </w:r>
    </w:p>
    <w:p w:rsidR="00D42867" w:rsidRPr="00D42867" w:rsidRDefault="00D42867" w:rsidP="00D42867">
      <w:pPr>
        <w:jc w:val="center"/>
        <w:rPr>
          <w:rFonts w:ascii="Arial" w:hAnsi="Arial" w:cs="Arial"/>
          <w:lang w:val="sr-Cyrl-RS"/>
        </w:rPr>
      </w:pPr>
    </w:p>
    <w:p w:rsidR="00D42867" w:rsidRPr="00FB668A" w:rsidRDefault="00D42867" w:rsidP="00D42867">
      <w:pPr>
        <w:jc w:val="center"/>
        <w:rPr>
          <w:rFonts w:ascii="Arial" w:hAnsi="Arial" w:cs="Arial"/>
          <w:b/>
          <w:lang w:val="sr-Cyrl-RS"/>
        </w:rPr>
      </w:pPr>
      <w:r w:rsidRPr="00FB668A">
        <w:rPr>
          <w:rFonts w:ascii="Arial" w:hAnsi="Arial" w:cs="Arial"/>
          <w:b/>
          <w:lang w:val="sr-Cyrl-RS"/>
        </w:rPr>
        <w:t>П Р Е Л И М И Н А Р Н У</w:t>
      </w:r>
    </w:p>
    <w:p w:rsidR="00D42867" w:rsidRPr="00FB668A" w:rsidRDefault="00D42867" w:rsidP="00D42867">
      <w:pPr>
        <w:jc w:val="center"/>
        <w:rPr>
          <w:rFonts w:ascii="Arial" w:hAnsi="Arial" w:cs="Arial"/>
          <w:b/>
          <w:lang w:val="sr-Cyrl-RS"/>
        </w:rPr>
      </w:pPr>
      <w:r w:rsidRPr="00FB668A">
        <w:rPr>
          <w:rFonts w:ascii="Arial" w:hAnsi="Arial" w:cs="Arial"/>
          <w:b/>
          <w:lang w:val="sr-Cyrl-RS"/>
        </w:rPr>
        <w:t>листу изабраних привредних субјеката</w:t>
      </w:r>
      <w:r w:rsidR="007D07E2">
        <w:rPr>
          <w:rFonts w:ascii="Arial" w:hAnsi="Arial" w:cs="Arial"/>
          <w:b/>
          <w:lang w:val="sr-Cyrl-RS"/>
        </w:rPr>
        <w:t xml:space="preserve"> у спровођењеу мера енергетске транзиције на територији општине Аранђеловац у 2021. години</w:t>
      </w:r>
    </w:p>
    <w:p w:rsidR="00D42867" w:rsidRPr="00D42867" w:rsidRDefault="00D42867" w:rsidP="00D42867">
      <w:pPr>
        <w:rPr>
          <w:rFonts w:ascii="Arial" w:hAnsi="Arial" w:cs="Arial"/>
          <w:lang w:val="sr-Cyrl-RS"/>
        </w:rPr>
      </w:pPr>
    </w:p>
    <w:p w:rsidR="00D42867" w:rsidRDefault="005B7DDF" w:rsidP="005B7DD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1.</w:t>
      </w:r>
    </w:p>
    <w:p w:rsidR="00FB668A" w:rsidRDefault="00FB668A" w:rsidP="00FB668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</w:t>
      </w:r>
      <w:r w:rsidRPr="00D42867">
        <w:rPr>
          <w:rFonts w:ascii="Arial" w:hAnsi="Arial" w:cs="Arial"/>
          <w:lang w:val="sr-Cyrl-RS"/>
        </w:rPr>
        <w:t>Јавног позива за учешће привредних субјеката на реализацији мера енергетске транзиције на територији општине Аранђеловац број 06-551/2021-01-3 од 26.08.2021. године</w:t>
      </w:r>
      <w:r>
        <w:rPr>
          <w:rFonts w:ascii="Arial" w:hAnsi="Arial" w:cs="Arial"/>
          <w:lang w:val="sr-Cyrl-RS"/>
        </w:rPr>
        <w:t>, дефинисана је следећа листа, и то:</w:t>
      </w:r>
    </w:p>
    <w:p w:rsidR="00D42867" w:rsidRDefault="00D42867" w:rsidP="00D4286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Мера 1. Набавка и уградња материјала за изолацију спољних зидова и таваница на породичним кућама и спољних зидова на становима.</w:t>
      </w:r>
    </w:p>
    <w:p w:rsidR="00D42867" w:rsidRPr="00BA7369" w:rsidRDefault="00D42867" w:rsidP="00D42867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Бања комерц Бекамент доо</w:t>
      </w:r>
      <w:r w:rsidR="007E13CF" w:rsidRPr="00BA7369">
        <w:rPr>
          <w:rFonts w:ascii="Arial" w:hAnsi="Arial" w:cs="Arial"/>
          <w:b/>
          <w:lang w:val="sr-Cyrl-RS"/>
        </w:rPr>
        <w:t xml:space="preserve">, улица Краља Петра </w:t>
      </w:r>
      <w:r w:rsidR="007E13CF" w:rsidRPr="00BA7369">
        <w:rPr>
          <w:rFonts w:ascii="Arial" w:hAnsi="Arial" w:cs="Arial"/>
          <w:b/>
          <w:lang w:val="sr-Latn-CS"/>
        </w:rPr>
        <w:t xml:space="preserve">I 132, 34304 </w:t>
      </w:r>
      <w:r w:rsidR="007E13CF" w:rsidRPr="00BA7369">
        <w:rPr>
          <w:rFonts w:ascii="Arial" w:hAnsi="Arial" w:cs="Arial"/>
          <w:b/>
          <w:lang w:val="sr-Cyrl-RS"/>
        </w:rPr>
        <w:t>Бања</w:t>
      </w:r>
    </w:p>
    <w:p w:rsidR="007E13CF" w:rsidRDefault="007E13CF" w:rsidP="007E13C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Мера 2. Набавка и уградња столарије са одговарајућим термичким својствима на породичним кућама и становима.</w:t>
      </w:r>
    </w:p>
    <w:p w:rsidR="007E13CF" w:rsidRPr="00BA7369" w:rsidRDefault="007E13CF" w:rsidP="007E13C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АИП-ПВЦ Аранђеловац, улица 1300 Каплара 3/8 34301 Буковик</w:t>
      </w:r>
    </w:p>
    <w:p w:rsidR="007E13CF" w:rsidRPr="00BA7369" w:rsidRDefault="007E13CF" w:rsidP="007E13C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МИЛИЋ ПВЦ, улица Француска 034 34300 Аранђеловац</w:t>
      </w:r>
    </w:p>
    <w:p w:rsidR="007E13CF" w:rsidRDefault="007E13CF" w:rsidP="007E13C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Мера 3. Набавка котлова или етажних пећи на дрвени пелет за породичне куће.</w:t>
      </w:r>
    </w:p>
    <w:p w:rsidR="007E13CF" w:rsidRPr="00BA7369" w:rsidRDefault="007E13C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КИМ ПЛУС доо, улица Ђурђевданска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ИТР „Филиповић грејање“, улица Краља Петра Првог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„ЦИРА“ доо, Танаска Рајића 126 34300 Аранђеловац</w:t>
      </w:r>
    </w:p>
    <w:p w:rsidR="005B7DDF" w:rsidRDefault="005B7DDF" w:rsidP="005B7DD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Мера 4. Набавка котлова на гас за породичне куће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КИМ ПЛУС доо, улица Ђурђевданска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ИТР „Филиповић грејање“, улица Краља Петра Првог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„ЦИРА“ доо, Танаска Рајића 126 34300 Аранђеловац</w:t>
      </w:r>
    </w:p>
    <w:p w:rsidR="005B7DDF" w:rsidRDefault="005B7DDF" w:rsidP="005B7DD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Мера 5. Набавка котлова на гас за станове у стамбеним зградама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КИМ ПЛУС доо, улица Ђурђевданска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ИТР „Филиповић грејање“, улица Краља Петра Првог бб 34300 Аранђеловац</w:t>
      </w:r>
    </w:p>
    <w:p w:rsidR="005B7DDF" w:rsidRPr="00BA7369" w:rsidRDefault="005B7DDF" w:rsidP="005B7DD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RS"/>
        </w:rPr>
      </w:pPr>
      <w:r w:rsidRPr="00BA7369">
        <w:rPr>
          <w:rFonts w:ascii="Arial" w:hAnsi="Arial" w:cs="Arial"/>
          <w:b/>
          <w:lang w:val="sr-Cyrl-RS"/>
        </w:rPr>
        <w:t>„ЦИРА“ доо, Танаска Рајића 126 34300 Аранђеловац</w:t>
      </w:r>
    </w:p>
    <w:p w:rsidR="005B7DDF" w:rsidRDefault="005B7DDF" w:rsidP="005B7DD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2.</w:t>
      </w:r>
    </w:p>
    <w:p w:rsidR="005B7DDF" w:rsidRDefault="005B7DDF" w:rsidP="00FB668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Учесници конкурса имају право увида у поднете пријаве и приложену документацију по утврђивању прелиминарне листе изабраних привредних субјеката, у року од три (3) дана од дана објављивања листе.На прелиминарну листу изабраних привредних субјеката учесници конкурса имају право приговора Комисији у року од 8 дана од дана њеног објављивања.</w:t>
      </w:r>
    </w:p>
    <w:p w:rsidR="005B7DDF" w:rsidRDefault="005B7DDF" w:rsidP="005B7DD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5B7DDF" w:rsidRDefault="005B7DDF" w:rsidP="00FB668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је дужна да размотри поднете приговоре на прелиминарну листу изабраних привредних субјеката као и да донесе Одлуку по приговору, која мора бити образложена, у року од 5 дана од дана њеног пријема.</w:t>
      </w:r>
    </w:p>
    <w:p w:rsidR="005B7DDF" w:rsidRDefault="005B7DDF" w:rsidP="005B7DD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5B7DDF" w:rsidRPr="005B7DDF" w:rsidRDefault="005B7DDF" w:rsidP="00FB668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Општинско веће општине Аранђеловац доноси Одлуку о учешћу привредних субјеката у спровођењу мера енергетске транзиције у року од 8 дана од дана истека рока за подношење приговора.</w:t>
      </w:r>
    </w:p>
    <w:p w:rsidR="007E13CF" w:rsidRDefault="005B7DDF" w:rsidP="00FB668A">
      <w:pPr>
        <w:tabs>
          <w:tab w:val="left" w:pos="4110"/>
        </w:tabs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5.</w:t>
      </w:r>
    </w:p>
    <w:p w:rsidR="005B7DDF" w:rsidRDefault="00FB668A" w:rsidP="00FB668A">
      <w:pPr>
        <w:tabs>
          <w:tab w:val="left" w:pos="41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Одлуку о учешћу привредних субјеката у спровођењу мера  енергетске транзиције, Комисија објављује на огласној табли Општинске управе и званичној интернет страници Општине.</w:t>
      </w:r>
    </w:p>
    <w:p w:rsidR="00FB668A" w:rsidRDefault="00FB668A" w:rsidP="00FB668A">
      <w:pPr>
        <w:tabs>
          <w:tab w:val="left" w:pos="4110"/>
        </w:tabs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6.</w:t>
      </w:r>
    </w:p>
    <w:p w:rsidR="00FB668A" w:rsidRDefault="00FB668A" w:rsidP="00FB668A">
      <w:pPr>
        <w:tabs>
          <w:tab w:val="left" w:pos="41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Одлука о учешћу привредних субјеката у спровођењу мера енергетске транзиције је коначна и против ње се може покренути управни спор.</w:t>
      </w:r>
    </w:p>
    <w:p w:rsidR="00FB668A" w:rsidRDefault="00FB668A" w:rsidP="00FB668A">
      <w:pPr>
        <w:tabs>
          <w:tab w:val="left" w:pos="4110"/>
        </w:tabs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7.</w:t>
      </w:r>
    </w:p>
    <w:p w:rsidR="00FB668A" w:rsidRDefault="00FB668A" w:rsidP="00FB668A">
      <w:pPr>
        <w:tabs>
          <w:tab w:val="left" w:pos="41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Изабрани привредни субјект је дужан да у року од 8 дана од дана пријема позива за потписивање уговора потпише Уговор о учешћу у спровођењу мера енергетске транзиције. У супртоном ће се сматрати да је одустао до учешћа на Конкурсу.</w:t>
      </w:r>
    </w:p>
    <w:p w:rsidR="00FB668A" w:rsidRPr="00FB668A" w:rsidRDefault="00FB668A" w:rsidP="00FB668A">
      <w:pPr>
        <w:rPr>
          <w:rFonts w:ascii="Arial" w:hAnsi="Arial" w:cs="Arial"/>
          <w:lang w:val="sr-Cyrl-RS"/>
        </w:rPr>
      </w:pPr>
    </w:p>
    <w:p w:rsidR="00FB668A" w:rsidRPr="00FB668A" w:rsidRDefault="00FB668A" w:rsidP="00FB668A">
      <w:pPr>
        <w:rPr>
          <w:rFonts w:ascii="Arial" w:hAnsi="Arial" w:cs="Arial"/>
          <w:lang w:val="sr-Cyrl-RS"/>
        </w:rPr>
      </w:pPr>
    </w:p>
    <w:p w:rsidR="00FB668A" w:rsidRDefault="00FB668A" w:rsidP="00FB668A">
      <w:pPr>
        <w:rPr>
          <w:rFonts w:ascii="Arial" w:hAnsi="Arial" w:cs="Arial"/>
          <w:lang w:val="sr-Cyrl-RS"/>
        </w:rPr>
      </w:pPr>
    </w:p>
    <w:p w:rsidR="00FB668A" w:rsidRDefault="00FB668A" w:rsidP="00FB668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06-599-2/21-01-3</w:t>
      </w:r>
    </w:p>
    <w:p w:rsidR="00FB668A" w:rsidRDefault="00FB668A" w:rsidP="00FB668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17.септембар 2021. године</w:t>
      </w:r>
    </w:p>
    <w:p w:rsidR="00FB668A" w:rsidRDefault="00FB668A" w:rsidP="00FB668A">
      <w:pPr>
        <w:rPr>
          <w:rFonts w:ascii="Arial" w:hAnsi="Arial" w:cs="Arial"/>
          <w:lang w:val="sr-Cyrl-RS"/>
        </w:rPr>
      </w:pPr>
    </w:p>
    <w:p w:rsidR="00FB668A" w:rsidRDefault="00FB668A" w:rsidP="00FB668A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КОМИСИЈЕ </w:t>
      </w:r>
    </w:p>
    <w:p w:rsidR="00FB668A" w:rsidRPr="00FB668A" w:rsidRDefault="00FB668A" w:rsidP="00FB668A">
      <w:pPr>
        <w:jc w:val="right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Никола Обрадовић</w:t>
      </w:r>
      <w:r w:rsidR="000D568F">
        <w:rPr>
          <w:rFonts w:ascii="Arial" w:hAnsi="Arial" w:cs="Arial"/>
          <w:lang w:val="sr-Cyrl-RS"/>
        </w:rPr>
        <w:t>, ср</w:t>
      </w:r>
    </w:p>
    <w:sectPr w:rsidR="00FB668A" w:rsidRPr="00FB6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3DFE"/>
    <w:multiLevelType w:val="hybridMultilevel"/>
    <w:tmpl w:val="95C41E38"/>
    <w:lvl w:ilvl="0" w:tplc="CFEC1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7408"/>
    <w:multiLevelType w:val="hybridMultilevel"/>
    <w:tmpl w:val="C908F4A2"/>
    <w:lvl w:ilvl="0" w:tplc="7E502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67"/>
    <w:rsid w:val="00001B72"/>
    <w:rsid w:val="00003575"/>
    <w:rsid w:val="00003653"/>
    <w:rsid w:val="0000508D"/>
    <w:rsid w:val="0001338D"/>
    <w:rsid w:val="000315F4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7E34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1C24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D568F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E00"/>
    <w:rsid w:val="00133107"/>
    <w:rsid w:val="00133CEC"/>
    <w:rsid w:val="001358A1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7FF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5710"/>
    <w:rsid w:val="00431C8F"/>
    <w:rsid w:val="00431D22"/>
    <w:rsid w:val="00441C8C"/>
    <w:rsid w:val="00442636"/>
    <w:rsid w:val="00442C56"/>
    <w:rsid w:val="00442EA0"/>
    <w:rsid w:val="004456FF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B7DDF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380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B0376"/>
    <w:rsid w:val="007B2038"/>
    <w:rsid w:val="007B7B51"/>
    <w:rsid w:val="007C0BE8"/>
    <w:rsid w:val="007C4704"/>
    <w:rsid w:val="007C4A6E"/>
    <w:rsid w:val="007C6B68"/>
    <w:rsid w:val="007D07E2"/>
    <w:rsid w:val="007D348B"/>
    <w:rsid w:val="007D4AB5"/>
    <w:rsid w:val="007D6B87"/>
    <w:rsid w:val="007E13CF"/>
    <w:rsid w:val="007E29C8"/>
    <w:rsid w:val="007E49AB"/>
    <w:rsid w:val="007F5528"/>
    <w:rsid w:val="00801012"/>
    <w:rsid w:val="0080151B"/>
    <w:rsid w:val="00805A10"/>
    <w:rsid w:val="00811483"/>
    <w:rsid w:val="00811CB2"/>
    <w:rsid w:val="00814797"/>
    <w:rsid w:val="00814C95"/>
    <w:rsid w:val="00817A79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91634"/>
    <w:rsid w:val="00B9313A"/>
    <w:rsid w:val="00B94AB4"/>
    <w:rsid w:val="00B97ED0"/>
    <w:rsid w:val="00BA36A9"/>
    <w:rsid w:val="00BA68E4"/>
    <w:rsid w:val="00BA7369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2867"/>
    <w:rsid w:val="00D43966"/>
    <w:rsid w:val="00D445C9"/>
    <w:rsid w:val="00D52536"/>
    <w:rsid w:val="00D52CA6"/>
    <w:rsid w:val="00D53AB0"/>
    <w:rsid w:val="00D5465F"/>
    <w:rsid w:val="00D548E9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B24D3"/>
    <w:rsid w:val="00EB2A68"/>
    <w:rsid w:val="00EB4742"/>
    <w:rsid w:val="00EB64D8"/>
    <w:rsid w:val="00EC0B27"/>
    <w:rsid w:val="00EC1166"/>
    <w:rsid w:val="00EC1C5C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B668A"/>
    <w:rsid w:val="00FC0FF1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1B18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87BA-3093-48A7-B65D-27B2FAB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Ar552</cp:lastModifiedBy>
  <cp:revision>5</cp:revision>
  <cp:lastPrinted>2021-09-20T12:30:00Z</cp:lastPrinted>
  <dcterms:created xsi:type="dcterms:W3CDTF">2021-09-20T11:57:00Z</dcterms:created>
  <dcterms:modified xsi:type="dcterms:W3CDTF">2021-09-22T08:01:00Z</dcterms:modified>
</cp:coreProperties>
</file>