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9C0FD6" w:rsidRPr="009C0FD6" w:rsidTr="00A91AF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FD6" w:rsidRPr="009C0FD6" w:rsidRDefault="009C0FD6" w:rsidP="00A91AFE">
            <w:pPr>
              <w:spacing w:after="0" w:line="240" w:lineRule="auto"/>
              <w:ind w:left="-85"/>
              <w:jc w:val="center"/>
            </w:pPr>
            <w:r w:rsidRPr="009C0FD6">
              <w:br w:type="page"/>
            </w:r>
            <w:r w:rsidRPr="009C0FD6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0FD6" w:rsidRPr="009C0FD6" w:rsidRDefault="009C0FD6" w:rsidP="00A91AFE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9C0FD6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9C0FD6" w:rsidRPr="009C0FD6" w:rsidRDefault="009C0FD6" w:rsidP="00A91AFE">
            <w:pPr>
              <w:spacing w:after="0" w:line="240" w:lineRule="auto"/>
              <w:ind w:left="-85"/>
              <w:jc w:val="center"/>
            </w:pPr>
            <w:r w:rsidRPr="009C0FD6">
              <w:t>Одељење за инспекцијске послове</w:t>
            </w:r>
          </w:p>
          <w:p w:rsidR="009C0FD6" w:rsidRPr="009C0FD6" w:rsidRDefault="009C0FD6" w:rsidP="00A91AFE">
            <w:pPr>
              <w:spacing w:after="0" w:line="240" w:lineRule="auto"/>
              <w:ind w:left="-85"/>
              <w:jc w:val="center"/>
            </w:pPr>
            <w:r w:rsidRPr="009C0FD6"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FD6" w:rsidRPr="009C0FD6" w:rsidRDefault="002F1AC3" w:rsidP="002F1AC3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КОНТРОЛНА ЛИСТА БРОЈ 6.8</w:t>
            </w:r>
          </w:p>
          <w:p w:rsidR="009C0FD6" w:rsidRPr="009C0FD6" w:rsidRDefault="009C0FD6" w:rsidP="00A91AFE">
            <w:pPr>
              <w:spacing w:after="0" w:line="240" w:lineRule="auto"/>
              <w:rPr>
                <w:b/>
                <w:bCs/>
              </w:rPr>
            </w:pPr>
          </w:p>
          <w:p w:rsidR="009C0FD6" w:rsidRPr="009C0FD6" w:rsidRDefault="009C0FD6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9C0FD6">
              <w:rPr>
                <w:b/>
                <w:bCs/>
                <w:sz w:val="20"/>
              </w:rPr>
              <w:t>ОДВОЂЕЊЕ И ПРЕЧИШЋАВАЊЕ ОТПАДНИХ И АТМОСФЕРСКИХ ВОДА</w:t>
            </w:r>
          </w:p>
          <w:p w:rsidR="009C0FD6" w:rsidRPr="009C0FD6" w:rsidRDefault="009C0FD6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9C0FD6" w:rsidRPr="009C0FD6" w:rsidRDefault="009C0FD6" w:rsidP="009C0FD6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9C0FD6">
              <w:rPr>
                <w:b/>
                <w:bCs/>
                <w:sz w:val="20"/>
              </w:rPr>
              <w:t>ОБАВЕЗЕ КОМУНАЛНОГ ПРЕДУЗЕЋА ПРЕМА КОРИСНИКУ</w:t>
            </w:r>
          </w:p>
          <w:p w:rsidR="009C0FD6" w:rsidRPr="009C0FD6" w:rsidRDefault="009C0FD6" w:rsidP="009C0FD6">
            <w:pPr>
              <w:spacing w:after="0" w:line="240" w:lineRule="auto"/>
              <w:rPr>
                <w:b/>
                <w:bCs/>
                <w:sz w:val="20"/>
              </w:rPr>
            </w:pPr>
          </w:p>
          <w:p w:rsidR="009C0FD6" w:rsidRPr="009C0FD6" w:rsidRDefault="009C0FD6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9C0FD6">
              <w:rPr>
                <w:b/>
                <w:bCs/>
                <w:sz w:val="20"/>
              </w:rPr>
              <w:t>Правни основ:</w:t>
            </w:r>
          </w:p>
          <w:p w:rsidR="009C0FD6" w:rsidRPr="009C0FD6" w:rsidRDefault="009C0FD6" w:rsidP="00A91AFE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 w:rsidRPr="009C0FD6">
              <w:rPr>
                <w:bCs/>
                <w:sz w:val="20"/>
              </w:rPr>
              <w:t>Одлука о водоводу и канализацији („Службени гласник општине Аранђеловац“</w:t>
            </w:r>
            <w:r w:rsidR="002F1AC3">
              <w:rPr>
                <w:bCs/>
                <w:sz w:val="20"/>
                <w:lang w:val="sr-Latn-CS"/>
              </w:rPr>
              <w:t>,</w:t>
            </w:r>
            <w:r w:rsidRPr="009C0FD6">
              <w:rPr>
                <w:bCs/>
                <w:sz w:val="20"/>
              </w:rPr>
              <w:t xml:space="preserve"> број 27/2011</w:t>
            </w:r>
            <w:r w:rsidR="00C91380">
              <w:rPr>
                <w:bCs/>
                <w:sz w:val="20"/>
                <w:lang w:val="sr-Latn-CS"/>
              </w:rPr>
              <w:t xml:space="preserve">, 29/2011, 53/2013, </w:t>
            </w:r>
            <w:bookmarkStart w:id="0" w:name="_GoBack"/>
            <w:bookmarkEnd w:id="0"/>
            <w:r w:rsidR="002F1AC3">
              <w:rPr>
                <w:bCs/>
                <w:sz w:val="20"/>
              </w:rPr>
              <w:t>88/2017</w:t>
            </w:r>
            <w:r w:rsidRPr="009C0FD6">
              <w:rPr>
                <w:bCs/>
                <w:sz w:val="20"/>
              </w:rPr>
              <w:t>)</w:t>
            </w:r>
          </w:p>
        </w:tc>
      </w:tr>
      <w:tr w:rsidR="009C0FD6" w:rsidRPr="009C0FD6" w:rsidTr="00A91AFE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9C0FD6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9C0FD6" w:rsidRPr="009C0FD6" w:rsidTr="00A91AFE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9C0FD6" w:rsidRPr="009C0FD6" w:rsidTr="00A91AFE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9C0FD6" w:rsidRPr="009C0FD6" w:rsidRDefault="009C0FD6" w:rsidP="00A91AF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9C0FD6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9C0FD6" w:rsidRPr="009C0FD6" w:rsidRDefault="009C0FD6" w:rsidP="00A91AFE">
            <w:pPr>
              <w:spacing w:after="0" w:line="240" w:lineRule="auto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 xml:space="preserve">1.3 Инспектор: </w:t>
            </w:r>
          </w:p>
          <w:p w:rsidR="009C0FD6" w:rsidRPr="009C0FD6" w:rsidRDefault="009C0FD6" w:rsidP="00A91AFE">
            <w:pPr>
              <w:spacing w:after="0" w:line="254" w:lineRule="auto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9C0FD6" w:rsidRPr="009C0FD6" w:rsidTr="00A91AFE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</w:rPr>
              <w:t xml:space="preserve">        □ </w:t>
            </w:r>
            <w:r w:rsidRPr="009C0FD6">
              <w:rPr>
                <w:rFonts w:eastAsia="Times New Roman"/>
                <w:sz w:val="20"/>
              </w:rPr>
              <w:t>Редовни</w:t>
            </w:r>
            <w:r w:rsidR="00697FAF">
              <w:rPr>
                <w:rFonts w:eastAsia="Times New Roman"/>
                <w:sz w:val="20"/>
              </w:rPr>
              <w:t xml:space="preserve">             </w:t>
            </w:r>
            <w:r w:rsidR="00697FAF" w:rsidRPr="009C0FD6">
              <w:rPr>
                <w:rFonts w:eastAsia="Times New Roman"/>
              </w:rPr>
              <w:t xml:space="preserve">□ </w:t>
            </w:r>
            <w:r w:rsidR="00697FAF">
              <w:rPr>
                <w:rFonts w:eastAsia="Times New Roman"/>
                <w:sz w:val="20"/>
              </w:rPr>
              <w:t>Мешовити</w:t>
            </w:r>
          </w:p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 xml:space="preserve">         □ Ванредни </w:t>
            </w:r>
          </w:p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9C0FD6" w:rsidRPr="009C0FD6" w:rsidTr="00A91AFE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</w:rPr>
              <w:t xml:space="preserve">        □ </w:t>
            </w:r>
            <w:r w:rsidRPr="009C0FD6">
              <w:rPr>
                <w:rFonts w:eastAsia="Times New Roman"/>
                <w:sz w:val="20"/>
              </w:rPr>
              <w:t>Теренски</w:t>
            </w:r>
          </w:p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9C0FD6" w:rsidRPr="009C0FD6" w:rsidTr="00A91AFE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 xml:space="preserve">         □ Да </w:t>
            </w:r>
          </w:p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9C0FD6" w:rsidRPr="009C0FD6" w:rsidTr="00A91AFE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9C0FD6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9C0FD6" w:rsidRPr="009C0FD6" w:rsidTr="00A91AFE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9C0FD6" w:rsidRPr="009C0FD6" w:rsidTr="00A91AFE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 xml:space="preserve">2.1.   Подаци о контролисаном субјекту </w:t>
            </w:r>
          </w:p>
        </w:tc>
      </w:tr>
      <w:tr w:rsidR="009C0FD6" w:rsidRPr="009C0FD6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C0FD6" w:rsidRPr="009C0FD6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C0FD6" w:rsidRPr="009C0FD6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C0FD6" w:rsidRPr="009C0FD6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C0FD6" w:rsidRPr="009C0FD6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C0FD6" w:rsidRPr="009C0FD6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C0FD6" w:rsidRPr="009C0FD6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C0FD6" w:rsidRPr="009C0FD6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C0FD6" w:rsidRPr="009C0FD6" w:rsidTr="00A91AFE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C0FD6" w:rsidRPr="009C0FD6" w:rsidTr="00A91AFE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</w:rPr>
              <w:t xml:space="preserve">Део 3.   Локација </w:t>
            </w:r>
          </w:p>
        </w:tc>
      </w:tr>
      <w:tr w:rsidR="009C0FD6" w:rsidRPr="009C0FD6" w:rsidTr="00A91AFE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 xml:space="preserve">3.1.   Локација где је вршен  инспекцијски надзор </w:t>
            </w:r>
          </w:p>
        </w:tc>
      </w:tr>
      <w:tr w:rsidR="009C0FD6" w:rsidRPr="009C0FD6" w:rsidTr="00A91AFE">
        <w:trPr>
          <w:trHeight w:val="242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9C0FD6" w:rsidRPr="009C0FD6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9C0FD6">
              <w:rPr>
                <w:rFonts w:eastAsia="Times New Roman"/>
                <w:sz w:val="20"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9C0FD6" w:rsidRPr="009C0FD6" w:rsidRDefault="009C0FD6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9C0FD6" w:rsidRPr="009C0FD6" w:rsidRDefault="009C0FD6" w:rsidP="00D26AE4">
      <w:pPr>
        <w:spacing w:after="0" w:line="240" w:lineRule="auto"/>
        <w:ind w:left="-86"/>
        <w:sectPr w:rsidR="009C0FD6" w:rsidRPr="009C0FD6" w:rsidSect="009C0FD6">
          <w:type w:val="continuous"/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:rsidR="009C0FD6" w:rsidRPr="009C0FD6" w:rsidRDefault="009C0FD6">
      <w:r w:rsidRPr="009C0FD6">
        <w:lastRenderedPageBreak/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7D7710" w:rsidRPr="009C0FD6" w:rsidTr="009C0FD6">
        <w:trPr>
          <w:trHeight w:val="629"/>
          <w:jc w:val="center"/>
        </w:trPr>
        <w:tc>
          <w:tcPr>
            <w:tcW w:w="648" w:type="dxa"/>
            <w:vAlign w:val="center"/>
          </w:tcPr>
          <w:p w:rsidR="007D7710" w:rsidRPr="009C0FD6" w:rsidRDefault="007D7710" w:rsidP="009F2634">
            <w:pPr>
              <w:spacing w:line="240" w:lineRule="auto"/>
              <w:jc w:val="center"/>
              <w:rPr>
                <w:b/>
              </w:rPr>
            </w:pPr>
            <w:r w:rsidRPr="009C0FD6">
              <w:rPr>
                <w:b/>
              </w:rPr>
              <w:lastRenderedPageBreak/>
              <w:t>Ред. број</w:t>
            </w:r>
          </w:p>
        </w:tc>
        <w:tc>
          <w:tcPr>
            <w:tcW w:w="6064" w:type="dxa"/>
            <w:vAlign w:val="center"/>
          </w:tcPr>
          <w:p w:rsidR="007D7710" w:rsidRPr="009C0FD6" w:rsidRDefault="007D7710" w:rsidP="001F3D10">
            <w:pPr>
              <w:spacing w:line="240" w:lineRule="auto"/>
              <w:jc w:val="center"/>
              <w:rPr>
                <w:b/>
              </w:rPr>
            </w:pPr>
            <w:r w:rsidRPr="009C0FD6">
              <w:rPr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7D7710" w:rsidRPr="009C0FD6" w:rsidRDefault="007D7710" w:rsidP="001F3D10">
            <w:pPr>
              <w:spacing w:line="240" w:lineRule="auto"/>
              <w:ind w:right="-288"/>
              <w:jc w:val="center"/>
              <w:rPr>
                <w:b/>
              </w:rPr>
            </w:pPr>
            <w:r w:rsidRPr="009C0FD6">
              <w:rPr>
                <w:b/>
              </w:rPr>
              <w:t>Одговор и број бодова</w:t>
            </w:r>
          </w:p>
        </w:tc>
      </w:tr>
      <w:tr w:rsidR="00F812EB" w:rsidRPr="009C0FD6" w:rsidTr="009C0FD6">
        <w:trPr>
          <w:trHeight w:val="629"/>
          <w:jc w:val="center"/>
        </w:trPr>
        <w:tc>
          <w:tcPr>
            <w:tcW w:w="648" w:type="dxa"/>
            <w:vAlign w:val="center"/>
          </w:tcPr>
          <w:p w:rsidR="00F812EB" w:rsidRPr="009C0FD6" w:rsidRDefault="00F812EB" w:rsidP="009F2634">
            <w:pPr>
              <w:spacing w:line="240" w:lineRule="auto"/>
              <w:jc w:val="center"/>
            </w:pPr>
            <w:r w:rsidRPr="009C0FD6">
              <w:t>1.</w:t>
            </w:r>
          </w:p>
        </w:tc>
        <w:tc>
          <w:tcPr>
            <w:tcW w:w="6064" w:type="dxa"/>
            <w:vAlign w:val="center"/>
          </w:tcPr>
          <w:p w:rsidR="00F812EB" w:rsidRPr="009C0FD6" w:rsidRDefault="00C4249C" w:rsidP="00C424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9C0FD6">
              <w:rPr>
                <w:rFonts w:eastAsia="Times New Roman" w:cs="Calibri"/>
                <w:color w:val="000000"/>
              </w:rPr>
              <w:t>З</w:t>
            </w:r>
            <w:r w:rsidR="00F812EB" w:rsidRPr="009C0FD6">
              <w:rPr>
                <w:rFonts w:eastAsia="Times New Roman" w:cs="Calibri"/>
                <w:color w:val="000000"/>
              </w:rPr>
              <w:t xml:space="preserve">акључен је уговор о приступању са корисником услуге, у складу са одредбама одлуке, а на основу пријаве за коришћење услуге </w:t>
            </w:r>
          </w:p>
        </w:tc>
        <w:tc>
          <w:tcPr>
            <w:tcW w:w="2954" w:type="dxa"/>
          </w:tcPr>
          <w:p w:rsidR="00F812EB" w:rsidRPr="009C0FD6" w:rsidRDefault="004A5D27" w:rsidP="00B47440">
            <w:pPr>
              <w:spacing w:line="240" w:lineRule="auto"/>
              <w:ind w:left="-18"/>
            </w:pPr>
            <w:r>
              <w:pict>
                <v:rect id="_x0000_s1485" style="position:absolute;left:0;text-align:left;margin-left:21.15pt;margin-top:3.35pt;width:16.7pt;height:10.4pt;z-index:251652096;mso-position-horizontal-relative:text;mso-position-vertical-relative:text"/>
              </w:pict>
            </w:r>
            <w:r w:rsidR="00C4249C" w:rsidRPr="009C0FD6">
              <w:t xml:space="preserve">да-          </w:t>
            </w:r>
          </w:p>
          <w:p w:rsidR="00F812EB" w:rsidRPr="009C0FD6" w:rsidRDefault="004A5D27" w:rsidP="00B47440">
            <w:pPr>
              <w:spacing w:line="240" w:lineRule="auto"/>
              <w:ind w:right="-288"/>
              <w:jc w:val="both"/>
              <w:rPr>
                <w:b/>
              </w:rPr>
            </w:pPr>
            <w:r>
              <w:pict>
                <v:rect id="_x0000_s1486" style="position:absolute;left:0;text-align:left;margin-left:21.15pt;margin-top:4.4pt;width:16.7pt;height:9.8pt;z-index:251653120"/>
              </w:pict>
            </w:r>
            <w:r w:rsidR="00F812EB" w:rsidRPr="009C0FD6">
              <w:t xml:space="preserve">не-          </w:t>
            </w:r>
          </w:p>
        </w:tc>
      </w:tr>
      <w:tr w:rsidR="00F812EB" w:rsidRPr="009C0FD6" w:rsidTr="009C0FD6">
        <w:trPr>
          <w:trHeight w:val="629"/>
          <w:jc w:val="center"/>
        </w:trPr>
        <w:tc>
          <w:tcPr>
            <w:tcW w:w="648" w:type="dxa"/>
            <w:vAlign w:val="center"/>
          </w:tcPr>
          <w:p w:rsidR="00F812EB" w:rsidRPr="009C0FD6" w:rsidRDefault="00F812EB" w:rsidP="009F2634">
            <w:pPr>
              <w:spacing w:line="240" w:lineRule="auto"/>
              <w:jc w:val="center"/>
            </w:pPr>
            <w:r w:rsidRPr="009C0FD6">
              <w:t>2.</w:t>
            </w:r>
          </w:p>
        </w:tc>
        <w:tc>
          <w:tcPr>
            <w:tcW w:w="6064" w:type="dxa"/>
            <w:vAlign w:val="center"/>
          </w:tcPr>
          <w:p w:rsidR="00F812EB" w:rsidRPr="009C0FD6" w:rsidRDefault="00C4249C" w:rsidP="00207479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9C0FD6">
              <w:rPr>
                <w:rFonts w:eastAsia="Times New Roman" w:cs="Calibri"/>
                <w:color w:val="000000"/>
              </w:rPr>
              <w:t>К</w:t>
            </w:r>
            <w:r w:rsidR="00F812EB" w:rsidRPr="009C0FD6">
              <w:rPr>
                <w:rFonts w:eastAsia="Times New Roman" w:cs="Calibri"/>
                <w:color w:val="000000"/>
              </w:rPr>
              <w:t xml:space="preserve">омунално предузеће је приступило отклањању сметњи у одвођењу отпадних вода у примереном року </w:t>
            </w:r>
          </w:p>
        </w:tc>
        <w:tc>
          <w:tcPr>
            <w:tcW w:w="2954" w:type="dxa"/>
          </w:tcPr>
          <w:p w:rsidR="00C4249C" w:rsidRPr="009C0FD6" w:rsidRDefault="004A5D27" w:rsidP="00C4249C">
            <w:pPr>
              <w:spacing w:line="240" w:lineRule="auto"/>
              <w:ind w:left="-18"/>
            </w:pPr>
            <w:r>
              <w:pict>
                <v:rect id="_x0000_s1487" style="position:absolute;left:0;text-align:left;margin-left:21.15pt;margin-top:3.35pt;width:16.7pt;height:10.4pt;z-index:251654144;mso-position-horizontal-relative:text;mso-position-vertical-relative:text"/>
              </w:pict>
            </w:r>
            <w:r w:rsidR="00C4249C" w:rsidRPr="009C0FD6">
              <w:t>да-          -бр. бодова</w:t>
            </w:r>
            <w:r w:rsidR="004D5C62" w:rsidRPr="009C0FD6">
              <w:t>-10/</w:t>
            </w:r>
          </w:p>
          <w:p w:rsidR="00F812EB" w:rsidRPr="009C0FD6" w:rsidRDefault="004A5D27" w:rsidP="00C4249C">
            <w:pPr>
              <w:spacing w:line="240" w:lineRule="auto"/>
              <w:ind w:left="-18"/>
            </w:pPr>
            <w:r>
              <w:pict>
                <v:rect id="_x0000_s1488" style="position:absolute;left:0;text-align:left;margin-left:21.15pt;margin-top:4.4pt;width:16.7pt;height:9.8pt;z-index:251655168"/>
              </w:pict>
            </w:r>
            <w:r w:rsidR="00C4249C" w:rsidRPr="009C0FD6">
              <w:t>не-          -бр. бодова</w:t>
            </w:r>
            <w:r w:rsidR="004D5C62" w:rsidRPr="009C0FD6">
              <w:t>-0/</w:t>
            </w:r>
          </w:p>
        </w:tc>
      </w:tr>
      <w:tr w:rsidR="00F812EB" w:rsidRPr="009C0FD6" w:rsidTr="009C0FD6">
        <w:trPr>
          <w:trHeight w:val="629"/>
          <w:jc w:val="center"/>
        </w:trPr>
        <w:tc>
          <w:tcPr>
            <w:tcW w:w="648" w:type="dxa"/>
            <w:vAlign w:val="center"/>
          </w:tcPr>
          <w:p w:rsidR="00F812EB" w:rsidRPr="009C0FD6" w:rsidRDefault="00F812EB" w:rsidP="009F2634">
            <w:pPr>
              <w:spacing w:line="240" w:lineRule="auto"/>
              <w:jc w:val="center"/>
            </w:pPr>
            <w:r w:rsidRPr="009C0FD6">
              <w:t>3.</w:t>
            </w:r>
          </w:p>
        </w:tc>
        <w:tc>
          <w:tcPr>
            <w:tcW w:w="6064" w:type="dxa"/>
            <w:vAlign w:val="center"/>
          </w:tcPr>
          <w:p w:rsidR="00F812EB" w:rsidRPr="009C0FD6" w:rsidRDefault="00207479" w:rsidP="00207479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9C0FD6">
              <w:rPr>
                <w:rFonts w:eastAsia="Times New Roman" w:cs="Calibri"/>
                <w:color w:val="000000"/>
              </w:rPr>
              <w:t>К</w:t>
            </w:r>
            <w:r w:rsidR="00F812EB" w:rsidRPr="009C0FD6">
              <w:rPr>
                <w:rFonts w:eastAsia="Times New Roman" w:cs="Calibri"/>
                <w:color w:val="000000"/>
              </w:rPr>
              <w:t xml:space="preserve">омунално предузеће је кориснику услуге привремено ускратило одвођење отпадних вода у складу са одредбама одлуке  </w:t>
            </w:r>
          </w:p>
        </w:tc>
        <w:tc>
          <w:tcPr>
            <w:tcW w:w="2954" w:type="dxa"/>
          </w:tcPr>
          <w:p w:rsidR="00C4249C" w:rsidRPr="009C0FD6" w:rsidRDefault="004A5D27" w:rsidP="00C4249C">
            <w:pPr>
              <w:spacing w:line="240" w:lineRule="auto"/>
              <w:ind w:left="-18"/>
            </w:pPr>
            <w:r>
              <w:pict>
                <v:rect id="_x0000_s1489" style="position:absolute;left:0;text-align:left;margin-left:21.15pt;margin-top:3.35pt;width:16.7pt;height:10.4pt;z-index:251656192;mso-position-horizontal-relative:text;mso-position-vertical-relative:text"/>
              </w:pict>
            </w:r>
            <w:r w:rsidR="00C4249C" w:rsidRPr="009C0FD6">
              <w:t>да-          -бр. бодова</w:t>
            </w:r>
            <w:r w:rsidR="004D5C62" w:rsidRPr="009C0FD6">
              <w:t>-10/</w:t>
            </w:r>
          </w:p>
          <w:p w:rsidR="00F812EB" w:rsidRPr="009C0FD6" w:rsidRDefault="004A5D27" w:rsidP="00C4249C">
            <w:pPr>
              <w:spacing w:line="240" w:lineRule="auto"/>
              <w:ind w:left="-18"/>
            </w:pPr>
            <w:r>
              <w:pict>
                <v:rect id="_x0000_s1490" style="position:absolute;left:0;text-align:left;margin-left:21.15pt;margin-top:4.4pt;width:16.7pt;height:9.8pt;z-index:251657216"/>
              </w:pict>
            </w:r>
            <w:r w:rsidR="00C4249C" w:rsidRPr="009C0FD6">
              <w:t>не-          -бр. бодова</w:t>
            </w:r>
            <w:r w:rsidR="004D5C62" w:rsidRPr="009C0FD6">
              <w:t>-0/</w:t>
            </w:r>
          </w:p>
        </w:tc>
      </w:tr>
      <w:tr w:rsidR="00F812EB" w:rsidRPr="009C0FD6" w:rsidTr="009C0FD6">
        <w:trPr>
          <w:trHeight w:val="629"/>
          <w:jc w:val="center"/>
        </w:trPr>
        <w:tc>
          <w:tcPr>
            <w:tcW w:w="648" w:type="dxa"/>
            <w:vAlign w:val="center"/>
          </w:tcPr>
          <w:p w:rsidR="00F812EB" w:rsidRPr="009C0FD6" w:rsidRDefault="00C4249C" w:rsidP="009F2634">
            <w:pPr>
              <w:spacing w:line="240" w:lineRule="auto"/>
              <w:jc w:val="center"/>
            </w:pPr>
            <w:r w:rsidRPr="009C0FD6">
              <w:t>4.</w:t>
            </w:r>
          </w:p>
        </w:tc>
        <w:tc>
          <w:tcPr>
            <w:tcW w:w="6064" w:type="dxa"/>
            <w:vAlign w:val="center"/>
          </w:tcPr>
          <w:p w:rsidR="00F812EB" w:rsidRPr="009C0FD6" w:rsidRDefault="00207479" w:rsidP="00F812EB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9C0FD6">
              <w:rPr>
                <w:rFonts w:eastAsia="Times New Roman" w:cs="Calibri"/>
                <w:color w:val="000000"/>
              </w:rPr>
              <w:t>К</w:t>
            </w:r>
            <w:r w:rsidR="00F812EB" w:rsidRPr="009C0FD6">
              <w:rPr>
                <w:rFonts w:eastAsia="Times New Roman" w:cs="Calibri"/>
                <w:color w:val="000000"/>
              </w:rPr>
              <w:t>омунално предузеће је кориснику услуге доставило писмено упозорење о недостацима и неправилностима због којих се може привремено ускратитиодвођење отпадних вода</w:t>
            </w:r>
          </w:p>
        </w:tc>
        <w:tc>
          <w:tcPr>
            <w:tcW w:w="2954" w:type="dxa"/>
          </w:tcPr>
          <w:p w:rsidR="00C4249C" w:rsidRPr="009C0FD6" w:rsidRDefault="004A5D27" w:rsidP="00C4249C">
            <w:pPr>
              <w:spacing w:line="240" w:lineRule="auto"/>
              <w:ind w:left="-18"/>
            </w:pPr>
            <w:r>
              <w:pict>
                <v:rect id="_x0000_s1491" style="position:absolute;left:0;text-align:left;margin-left:21.15pt;margin-top:3.35pt;width:16.7pt;height:10.4pt;z-index:251658240;mso-position-horizontal-relative:text;mso-position-vertical-relative:text"/>
              </w:pict>
            </w:r>
            <w:r w:rsidR="00C4249C" w:rsidRPr="009C0FD6">
              <w:t>да-          -бр. бодова</w:t>
            </w:r>
            <w:r w:rsidR="004D5C62" w:rsidRPr="009C0FD6">
              <w:t>-10/</w:t>
            </w:r>
          </w:p>
          <w:p w:rsidR="00F812EB" w:rsidRPr="009C0FD6" w:rsidRDefault="004A5D27" w:rsidP="00C4249C">
            <w:pPr>
              <w:spacing w:line="240" w:lineRule="auto"/>
              <w:ind w:left="-18"/>
            </w:pPr>
            <w:r>
              <w:pict>
                <v:rect id="_x0000_s1492" style="position:absolute;left:0;text-align:left;margin-left:21.15pt;margin-top:4.4pt;width:16.7pt;height:9.8pt;z-index:251659264"/>
              </w:pict>
            </w:r>
            <w:r w:rsidR="00C4249C" w:rsidRPr="009C0FD6">
              <w:t>не-          -бр. бодова</w:t>
            </w:r>
            <w:r w:rsidR="004D5C62" w:rsidRPr="009C0FD6">
              <w:t>-0/</w:t>
            </w:r>
          </w:p>
        </w:tc>
      </w:tr>
      <w:tr w:rsidR="00F812EB" w:rsidRPr="009C0FD6" w:rsidTr="009C0FD6">
        <w:trPr>
          <w:trHeight w:val="629"/>
          <w:jc w:val="center"/>
        </w:trPr>
        <w:tc>
          <w:tcPr>
            <w:tcW w:w="648" w:type="dxa"/>
            <w:vAlign w:val="center"/>
          </w:tcPr>
          <w:p w:rsidR="00F812EB" w:rsidRPr="009C0FD6" w:rsidRDefault="00C4249C" w:rsidP="009F2634">
            <w:pPr>
              <w:spacing w:line="240" w:lineRule="auto"/>
              <w:jc w:val="center"/>
            </w:pPr>
            <w:r w:rsidRPr="009C0FD6">
              <w:t>5.</w:t>
            </w:r>
          </w:p>
        </w:tc>
        <w:tc>
          <w:tcPr>
            <w:tcW w:w="6064" w:type="dxa"/>
            <w:vAlign w:val="center"/>
          </w:tcPr>
          <w:p w:rsidR="00F812EB" w:rsidRPr="009C0FD6" w:rsidRDefault="00207479" w:rsidP="00C4249C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9C0FD6">
              <w:rPr>
                <w:rFonts w:eastAsia="Times New Roman" w:cs="Calibri"/>
                <w:color w:val="000000"/>
              </w:rPr>
              <w:t>К</w:t>
            </w:r>
            <w:r w:rsidR="00F812EB" w:rsidRPr="009C0FD6">
              <w:rPr>
                <w:rFonts w:eastAsia="Times New Roman" w:cs="Calibri"/>
                <w:color w:val="000000"/>
              </w:rPr>
              <w:t xml:space="preserve">омунално предузеће је, пре привременог ускраћења одвођења отпадних вода, кориснику доставило писмену опомену, у којој је одређен рок за отклањање уочених неправилности и недостатака </w:t>
            </w:r>
          </w:p>
        </w:tc>
        <w:tc>
          <w:tcPr>
            <w:tcW w:w="2954" w:type="dxa"/>
          </w:tcPr>
          <w:p w:rsidR="00207479" w:rsidRPr="009C0FD6" w:rsidRDefault="004A5D27" w:rsidP="00207479">
            <w:pPr>
              <w:spacing w:line="240" w:lineRule="auto"/>
              <w:ind w:left="-18"/>
            </w:pPr>
            <w:r>
              <w:pict>
                <v:rect id="_x0000_s1493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207479" w:rsidRPr="009C0FD6">
              <w:t>да-          -бр. бодова</w:t>
            </w:r>
            <w:r w:rsidR="004D5C62" w:rsidRPr="009C0FD6">
              <w:t>-10/</w:t>
            </w:r>
          </w:p>
          <w:p w:rsidR="00F812EB" w:rsidRPr="009C0FD6" w:rsidRDefault="004A5D27" w:rsidP="00207479">
            <w:pPr>
              <w:spacing w:line="240" w:lineRule="auto"/>
              <w:ind w:left="-18"/>
            </w:pPr>
            <w:r>
              <w:pict>
                <v:rect id="_x0000_s1494" style="position:absolute;left:0;text-align:left;margin-left:21.15pt;margin-top:4.4pt;width:16.7pt;height:9.8pt;z-index:251661312"/>
              </w:pict>
            </w:r>
            <w:r w:rsidR="00207479" w:rsidRPr="009C0FD6">
              <w:t>не-          -бр. бодова</w:t>
            </w:r>
            <w:r w:rsidR="004D5C62" w:rsidRPr="009C0FD6">
              <w:t>-0/</w:t>
            </w:r>
          </w:p>
        </w:tc>
      </w:tr>
      <w:tr w:rsidR="00F812EB" w:rsidRPr="009C0FD6" w:rsidTr="009C0FD6">
        <w:trPr>
          <w:trHeight w:val="629"/>
          <w:jc w:val="center"/>
        </w:trPr>
        <w:tc>
          <w:tcPr>
            <w:tcW w:w="648" w:type="dxa"/>
            <w:vAlign w:val="center"/>
          </w:tcPr>
          <w:p w:rsidR="00F812EB" w:rsidRPr="009C0FD6" w:rsidRDefault="00C4249C" w:rsidP="009F2634">
            <w:pPr>
              <w:spacing w:line="240" w:lineRule="auto"/>
              <w:jc w:val="center"/>
            </w:pPr>
            <w:r w:rsidRPr="009C0FD6">
              <w:t>6.</w:t>
            </w:r>
          </w:p>
        </w:tc>
        <w:tc>
          <w:tcPr>
            <w:tcW w:w="6064" w:type="dxa"/>
            <w:vAlign w:val="center"/>
          </w:tcPr>
          <w:p w:rsidR="00F812EB" w:rsidRPr="009C0FD6" w:rsidRDefault="00CD300F" w:rsidP="00F812EB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9C0FD6">
              <w:rPr>
                <w:rFonts w:eastAsia="Times New Roman" w:cs="Calibri"/>
                <w:color w:val="000000"/>
              </w:rPr>
              <w:t>Двадесет четири часа</w:t>
            </w:r>
            <w:r w:rsidR="00F812EB" w:rsidRPr="009C0FD6">
              <w:rPr>
                <w:rFonts w:eastAsia="Times New Roman" w:cs="Calibri"/>
                <w:color w:val="000000"/>
              </w:rPr>
              <w:t xml:space="preserve"> од достављања доказа да су неправилности и недостаци отклоњени, комунално предузеће је кориснику услуге наставило одвођење отпад</w:t>
            </w:r>
            <w:r w:rsidR="004D5C62" w:rsidRPr="009C0FD6">
              <w:rPr>
                <w:rFonts w:eastAsia="Times New Roman" w:cs="Calibri"/>
                <w:color w:val="000000"/>
              </w:rPr>
              <w:t>н</w:t>
            </w:r>
            <w:r w:rsidR="00F812EB" w:rsidRPr="009C0FD6">
              <w:rPr>
                <w:rFonts w:eastAsia="Times New Roman" w:cs="Calibri"/>
                <w:color w:val="000000"/>
              </w:rPr>
              <w:t>их вода</w:t>
            </w:r>
          </w:p>
        </w:tc>
        <w:tc>
          <w:tcPr>
            <w:tcW w:w="2954" w:type="dxa"/>
          </w:tcPr>
          <w:p w:rsidR="00207479" w:rsidRPr="009C0FD6" w:rsidRDefault="004A5D27" w:rsidP="00207479">
            <w:pPr>
              <w:spacing w:line="240" w:lineRule="auto"/>
              <w:ind w:left="-18"/>
            </w:pPr>
            <w:r>
              <w:pict>
                <v:rect id="_x0000_s1495" style="position:absolute;left:0;text-align:left;margin-left:21.15pt;margin-top:3.35pt;width:16.7pt;height:10.4pt;z-index:251662336;mso-position-horizontal-relative:text;mso-position-vertical-relative:text"/>
              </w:pict>
            </w:r>
            <w:r w:rsidR="00207479" w:rsidRPr="009C0FD6">
              <w:t>да-          -бр. бодова</w:t>
            </w:r>
            <w:r w:rsidR="004D5C62" w:rsidRPr="009C0FD6">
              <w:t>-10/</w:t>
            </w:r>
          </w:p>
          <w:p w:rsidR="00F812EB" w:rsidRPr="009C0FD6" w:rsidRDefault="004A5D27" w:rsidP="00207479">
            <w:pPr>
              <w:spacing w:line="240" w:lineRule="auto"/>
              <w:ind w:left="-18"/>
            </w:pPr>
            <w:r>
              <w:pict>
                <v:rect id="_x0000_s1496" style="position:absolute;left:0;text-align:left;margin-left:21.15pt;margin-top:4.4pt;width:16.7pt;height:9.8pt;z-index:251663360"/>
              </w:pict>
            </w:r>
            <w:r w:rsidR="00207479" w:rsidRPr="009C0FD6">
              <w:t>не-          -бр. бодова</w:t>
            </w:r>
            <w:r w:rsidR="004D5C62" w:rsidRPr="009C0FD6">
              <w:t>0/</w:t>
            </w:r>
          </w:p>
        </w:tc>
      </w:tr>
      <w:tr w:rsidR="00F812EB" w:rsidRPr="009C0FD6" w:rsidTr="009C0FD6">
        <w:trPr>
          <w:jc w:val="center"/>
        </w:trPr>
        <w:tc>
          <w:tcPr>
            <w:tcW w:w="9666" w:type="dxa"/>
            <w:gridSpan w:val="3"/>
            <w:vAlign w:val="center"/>
          </w:tcPr>
          <w:p w:rsidR="00F812EB" w:rsidRPr="009C0FD6" w:rsidRDefault="00F812EB" w:rsidP="00F51C80">
            <w:pPr>
              <w:spacing w:line="240" w:lineRule="auto"/>
              <w:ind w:left="-18"/>
            </w:pPr>
            <w:r w:rsidRPr="009C0FD6">
              <w:t>Напомена:</w:t>
            </w:r>
          </w:p>
        </w:tc>
      </w:tr>
      <w:tr w:rsidR="00F812EB" w:rsidRPr="009C0FD6" w:rsidTr="009C0FD6">
        <w:trPr>
          <w:jc w:val="center"/>
        </w:trPr>
        <w:tc>
          <w:tcPr>
            <w:tcW w:w="9666" w:type="dxa"/>
            <w:gridSpan w:val="3"/>
            <w:vAlign w:val="center"/>
          </w:tcPr>
          <w:p w:rsidR="00F812EB" w:rsidRPr="009C0FD6" w:rsidRDefault="00F812EB" w:rsidP="00D91E4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C0FD6">
              <w:rPr>
                <w:b/>
              </w:rPr>
              <w:t>Максималан број бодова</w:t>
            </w:r>
            <w:r w:rsidR="004D5C62" w:rsidRPr="009C0FD6">
              <w:rPr>
                <w:b/>
              </w:rPr>
              <w:t>: 50</w:t>
            </w:r>
            <w:r w:rsidRPr="009C0FD6">
              <w:rPr>
                <w:b/>
              </w:rPr>
              <w:t xml:space="preserve">                                                                                    Утврђени број бодова:</w:t>
            </w:r>
          </w:p>
        </w:tc>
      </w:tr>
    </w:tbl>
    <w:p w:rsidR="002B3F20" w:rsidRPr="009C0FD6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9C0FD6" w:rsidTr="009C0FD6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9C0FD6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9C0FD6">
              <w:rPr>
                <w:b/>
              </w:rPr>
              <w:t>ТАБЕЛА ЗА УТВРЂИВАЊЕ СТЕПЕНА РИЗИКА</w:t>
            </w:r>
          </w:p>
        </w:tc>
      </w:tr>
      <w:tr w:rsidR="00D80CAC" w:rsidRPr="009C0FD6" w:rsidTr="009C0FD6">
        <w:trPr>
          <w:trHeight w:val="602"/>
          <w:jc w:val="center"/>
        </w:trPr>
        <w:tc>
          <w:tcPr>
            <w:tcW w:w="3222" w:type="dxa"/>
          </w:tcPr>
          <w:p w:rsidR="00D80CAC" w:rsidRPr="009C0FD6" w:rsidRDefault="00D80CAC" w:rsidP="00F003CB">
            <w:pPr>
              <w:spacing w:line="240" w:lineRule="auto"/>
              <w:jc w:val="center"/>
            </w:pPr>
            <w:r w:rsidRPr="009C0FD6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9C0FD6" w:rsidRDefault="00D80CAC" w:rsidP="00F003CB">
            <w:pPr>
              <w:spacing w:line="240" w:lineRule="auto"/>
              <w:jc w:val="center"/>
            </w:pPr>
            <w:r w:rsidRPr="009C0FD6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9C0FD6" w:rsidRDefault="00D80CAC" w:rsidP="00F003CB">
            <w:pPr>
              <w:spacing w:line="240" w:lineRule="auto"/>
              <w:jc w:val="center"/>
            </w:pPr>
            <w:r w:rsidRPr="009C0FD6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9C0FD6" w:rsidTr="009C0FD6">
        <w:trPr>
          <w:jc w:val="center"/>
        </w:trPr>
        <w:tc>
          <w:tcPr>
            <w:tcW w:w="3222" w:type="dxa"/>
          </w:tcPr>
          <w:p w:rsidR="00D80CAC" w:rsidRPr="009C0FD6" w:rsidRDefault="00D80CAC" w:rsidP="00F003CB">
            <w:pPr>
              <w:spacing w:line="240" w:lineRule="auto"/>
              <w:jc w:val="center"/>
            </w:pPr>
            <w:r w:rsidRPr="009C0FD6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9C0FD6" w:rsidRDefault="004D5C62" w:rsidP="004836A5">
            <w:pPr>
              <w:spacing w:line="240" w:lineRule="auto"/>
              <w:jc w:val="center"/>
            </w:pPr>
            <w:r w:rsidRPr="009C0FD6">
              <w:t>50</w:t>
            </w:r>
          </w:p>
        </w:tc>
        <w:tc>
          <w:tcPr>
            <w:tcW w:w="3222" w:type="dxa"/>
          </w:tcPr>
          <w:p w:rsidR="00D80CAC" w:rsidRPr="009C0FD6" w:rsidRDefault="00D80CAC" w:rsidP="00F003CB">
            <w:pPr>
              <w:spacing w:line="240" w:lineRule="auto"/>
              <w:jc w:val="center"/>
            </w:pPr>
          </w:p>
        </w:tc>
      </w:tr>
      <w:tr w:rsidR="00D80CAC" w:rsidRPr="009C0FD6" w:rsidTr="009C0FD6">
        <w:trPr>
          <w:jc w:val="center"/>
        </w:trPr>
        <w:tc>
          <w:tcPr>
            <w:tcW w:w="3222" w:type="dxa"/>
          </w:tcPr>
          <w:p w:rsidR="00D80CAC" w:rsidRPr="009C0FD6" w:rsidRDefault="00D80CAC" w:rsidP="00F003CB">
            <w:pPr>
              <w:spacing w:line="240" w:lineRule="auto"/>
              <w:jc w:val="center"/>
            </w:pPr>
            <w:r w:rsidRPr="009C0FD6">
              <w:t>Низак</w:t>
            </w:r>
          </w:p>
        </w:tc>
        <w:tc>
          <w:tcPr>
            <w:tcW w:w="3222" w:type="dxa"/>
          </w:tcPr>
          <w:p w:rsidR="00D80CAC" w:rsidRPr="009C0FD6" w:rsidRDefault="004D5C62" w:rsidP="00F003CB">
            <w:pPr>
              <w:spacing w:line="240" w:lineRule="auto"/>
              <w:jc w:val="center"/>
            </w:pPr>
            <w:r w:rsidRPr="009C0FD6">
              <w:t>40-49</w:t>
            </w:r>
          </w:p>
        </w:tc>
        <w:tc>
          <w:tcPr>
            <w:tcW w:w="3222" w:type="dxa"/>
          </w:tcPr>
          <w:p w:rsidR="00D80CAC" w:rsidRPr="009C0FD6" w:rsidRDefault="00D80CAC" w:rsidP="00F003CB">
            <w:pPr>
              <w:spacing w:line="240" w:lineRule="auto"/>
              <w:jc w:val="center"/>
            </w:pPr>
          </w:p>
        </w:tc>
      </w:tr>
      <w:tr w:rsidR="00D80CAC" w:rsidRPr="009C0FD6" w:rsidTr="009C0FD6">
        <w:trPr>
          <w:jc w:val="center"/>
        </w:trPr>
        <w:tc>
          <w:tcPr>
            <w:tcW w:w="3222" w:type="dxa"/>
          </w:tcPr>
          <w:p w:rsidR="00D80CAC" w:rsidRPr="009C0FD6" w:rsidRDefault="00D80CAC" w:rsidP="00F003CB">
            <w:pPr>
              <w:spacing w:line="240" w:lineRule="auto"/>
              <w:jc w:val="center"/>
            </w:pPr>
            <w:r w:rsidRPr="009C0FD6">
              <w:t>Средњи</w:t>
            </w:r>
          </w:p>
        </w:tc>
        <w:tc>
          <w:tcPr>
            <w:tcW w:w="3222" w:type="dxa"/>
          </w:tcPr>
          <w:p w:rsidR="00D80CAC" w:rsidRPr="009C0FD6" w:rsidRDefault="004D5C62" w:rsidP="00F003CB">
            <w:pPr>
              <w:spacing w:line="240" w:lineRule="auto"/>
              <w:jc w:val="center"/>
            </w:pPr>
            <w:r w:rsidRPr="009C0FD6">
              <w:t>20-39</w:t>
            </w:r>
          </w:p>
        </w:tc>
        <w:tc>
          <w:tcPr>
            <w:tcW w:w="3222" w:type="dxa"/>
          </w:tcPr>
          <w:p w:rsidR="00D80CAC" w:rsidRPr="009C0FD6" w:rsidRDefault="00D80CAC" w:rsidP="00F003CB">
            <w:pPr>
              <w:spacing w:line="240" w:lineRule="auto"/>
              <w:jc w:val="center"/>
            </w:pPr>
          </w:p>
        </w:tc>
      </w:tr>
      <w:tr w:rsidR="00D80CAC" w:rsidRPr="009C0FD6" w:rsidTr="009C0FD6">
        <w:trPr>
          <w:jc w:val="center"/>
        </w:trPr>
        <w:tc>
          <w:tcPr>
            <w:tcW w:w="3222" w:type="dxa"/>
          </w:tcPr>
          <w:p w:rsidR="00D80CAC" w:rsidRPr="009C0FD6" w:rsidRDefault="00D80CAC" w:rsidP="00F003CB">
            <w:pPr>
              <w:spacing w:line="240" w:lineRule="auto"/>
              <w:jc w:val="center"/>
            </w:pPr>
            <w:r w:rsidRPr="009C0FD6">
              <w:t>Висок</w:t>
            </w:r>
          </w:p>
        </w:tc>
        <w:tc>
          <w:tcPr>
            <w:tcW w:w="3222" w:type="dxa"/>
          </w:tcPr>
          <w:p w:rsidR="00D80CAC" w:rsidRPr="009C0FD6" w:rsidRDefault="004D5C62" w:rsidP="00F003CB">
            <w:pPr>
              <w:spacing w:line="240" w:lineRule="auto"/>
              <w:jc w:val="center"/>
            </w:pPr>
            <w:r w:rsidRPr="009C0FD6">
              <w:t>10-19</w:t>
            </w:r>
          </w:p>
        </w:tc>
        <w:tc>
          <w:tcPr>
            <w:tcW w:w="3222" w:type="dxa"/>
          </w:tcPr>
          <w:p w:rsidR="00D80CAC" w:rsidRPr="009C0FD6" w:rsidRDefault="00D80CAC" w:rsidP="00F003CB">
            <w:pPr>
              <w:spacing w:line="240" w:lineRule="auto"/>
              <w:jc w:val="center"/>
            </w:pPr>
          </w:p>
        </w:tc>
      </w:tr>
      <w:tr w:rsidR="00D80CAC" w:rsidRPr="009C0FD6" w:rsidTr="009C0FD6">
        <w:trPr>
          <w:jc w:val="center"/>
        </w:trPr>
        <w:tc>
          <w:tcPr>
            <w:tcW w:w="3222" w:type="dxa"/>
          </w:tcPr>
          <w:p w:rsidR="00D80CAC" w:rsidRPr="009C0FD6" w:rsidRDefault="004D5C62" w:rsidP="00F003CB">
            <w:pPr>
              <w:spacing w:line="240" w:lineRule="auto"/>
              <w:jc w:val="center"/>
            </w:pPr>
            <w:r w:rsidRPr="009C0FD6">
              <w:t>К</w:t>
            </w:r>
            <w:r w:rsidR="00D80CAC" w:rsidRPr="009C0FD6">
              <w:t>ритичан</w:t>
            </w:r>
          </w:p>
        </w:tc>
        <w:tc>
          <w:tcPr>
            <w:tcW w:w="3222" w:type="dxa"/>
          </w:tcPr>
          <w:p w:rsidR="00D80CAC" w:rsidRPr="009C0FD6" w:rsidRDefault="004D5C62" w:rsidP="00F003CB">
            <w:pPr>
              <w:spacing w:line="240" w:lineRule="auto"/>
              <w:jc w:val="center"/>
            </w:pPr>
            <w:r w:rsidRPr="009C0FD6">
              <w:t>0-9</w:t>
            </w:r>
          </w:p>
        </w:tc>
        <w:tc>
          <w:tcPr>
            <w:tcW w:w="3222" w:type="dxa"/>
          </w:tcPr>
          <w:p w:rsidR="00D80CAC" w:rsidRPr="009C0FD6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9C0FD6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9C0FD6" w:rsidRPr="009C0FD6" w:rsidTr="00A91AFE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FD6" w:rsidRPr="009C0FD6" w:rsidRDefault="009C0FD6" w:rsidP="00A91AFE">
            <w:pPr>
              <w:spacing w:line="240" w:lineRule="auto"/>
              <w:jc w:val="center"/>
            </w:pPr>
            <w:bookmarkStart w:id="1" w:name="_Hlk513720752"/>
            <w:r w:rsidRPr="009C0FD6"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FD6" w:rsidRPr="009C0FD6" w:rsidRDefault="009C0FD6" w:rsidP="00A91AFE">
            <w:pPr>
              <w:spacing w:line="240" w:lineRule="auto"/>
              <w:ind w:left="-10"/>
              <w:jc w:val="center"/>
            </w:pPr>
            <w:r w:rsidRPr="009C0FD6"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0FD6" w:rsidRPr="009C0FD6" w:rsidRDefault="009C0FD6" w:rsidP="00A91AFE">
            <w:pPr>
              <w:spacing w:line="240" w:lineRule="auto"/>
              <w:ind w:left="-10"/>
              <w:jc w:val="center"/>
            </w:pPr>
            <w:r w:rsidRPr="009C0FD6">
              <w:t>ИНСПЕКТОР</w:t>
            </w:r>
          </w:p>
        </w:tc>
        <w:bookmarkEnd w:id="1"/>
      </w:tr>
    </w:tbl>
    <w:p w:rsidR="00D80CAC" w:rsidRPr="009C0FD6" w:rsidRDefault="00D80CAC" w:rsidP="009C0FD6">
      <w:pPr>
        <w:spacing w:line="240" w:lineRule="auto"/>
      </w:pPr>
    </w:p>
    <w:sectPr w:rsidR="00D80CAC" w:rsidRPr="009C0FD6" w:rsidSect="009C0FD6">
      <w:type w:val="continuous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27" w:rsidRDefault="004A5D27" w:rsidP="009C0FD6">
      <w:pPr>
        <w:spacing w:after="0" w:line="240" w:lineRule="auto"/>
      </w:pPr>
      <w:r>
        <w:separator/>
      </w:r>
    </w:p>
  </w:endnote>
  <w:endnote w:type="continuationSeparator" w:id="0">
    <w:p w:rsidR="004A5D27" w:rsidRDefault="004A5D27" w:rsidP="009C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27" w:rsidRDefault="004A5D27" w:rsidP="009C0FD6">
      <w:pPr>
        <w:spacing w:after="0" w:line="240" w:lineRule="auto"/>
      </w:pPr>
      <w:r>
        <w:separator/>
      </w:r>
    </w:p>
  </w:footnote>
  <w:footnote w:type="continuationSeparator" w:id="0">
    <w:p w:rsidR="004A5D27" w:rsidRDefault="004A5D27" w:rsidP="009C0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4FF4"/>
    <w:multiLevelType w:val="hybridMultilevel"/>
    <w:tmpl w:val="105CEFCA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56DD5"/>
    <w:multiLevelType w:val="hybridMultilevel"/>
    <w:tmpl w:val="8FDC906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95EBB"/>
    <w:multiLevelType w:val="hybridMultilevel"/>
    <w:tmpl w:val="52527ADC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57EA1"/>
    <w:multiLevelType w:val="hybridMultilevel"/>
    <w:tmpl w:val="553AE408"/>
    <w:lvl w:ilvl="0" w:tplc="4D5E91F0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57197"/>
    <w:multiLevelType w:val="hybridMultilevel"/>
    <w:tmpl w:val="D9147B2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AE4"/>
    <w:rsid w:val="000233F7"/>
    <w:rsid w:val="000D0252"/>
    <w:rsid w:val="00122A9D"/>
    <w:rsid w:val="0013570B"/>
    <w:rsid w:val="00143E43"/>
    <w:rsid w:val="00155542"/>
    <w:rsid w:val="00182363"/>
    <w:rsid w:val="001B2DA4"/>
    <w:rsid w:val="001F3D10"/>
    <w:rsid w:val="00207479"/>
    <w:rsid w:val="0027708A"/>
    <w:rsid w:val="002B3F20"/>
    <w:rsid w:val="002F1AC3"/>
    <w:rsid w:val="00304B2F"/>
    <w:rsid w:val="00325DC5"/>
    <w:rsid w:val="003415DE"/>
    <w:rsid w:val="00342ED4"/>
    <w:rsid w:val="00351B35"/>
    <w:rsid w:val="00367F5F"/>
    <w:rsid w:val="00373768"/>
    <w:rsid w:val="0039321C"/>
    <w:rsid w:val="003B732B"/>
    <w:rsid w:val="00473E16"/>
    <w:rsid w:val="004836A5"/>
    <w:rsid w:val="00483BE3"/>
    <w:rsid w:val="004A3265"/>
    <w:rsid w:val="004A5D27"/>
    <w:rsid w:val="004D5C62"/>
    <w:rsid w:val="005234DC"/>
    <w:rsid w:val="0064618C"/>
    <w:rsid w:val="006641D6"/>
    <w:rsid w:val="006717FA"/>
    <w:rsid w:val="00697FAF"/>
    <w:rsid w:val="006C3BBD"/>
    <w:rsid w:val="006C6B8A"/>
    <w:rsid w:val="0077649A"/>
    <w:rsid w:val="00781DE8"/>
    <w:rsid w:val="007854EB"/>
    <w:rsid w:val="007B53C5"/>
    <w:rsid w:val="007D7710"/>
    <w:rsid w:val="008544F2"/>
    <w:rsid w:val="00895E65"/>
    <w:rsid w:val="009110F6"/>
    <w:rsid w:val="00975C00"/>
    <w:rsid w:val="009C0FD6"/>
    <w:rsid w:val="009F2634"/>
    <w:rsid w:val="009F285C"/>
    <w:rsid w:val="00A211DC"/>
    <w:rsid w:val="00A45D9C"/>
    <w:rsid w:val="00A634D6"/>
    <w:rsid w:val="00AA527F"/>
    <w:rsid w:val="00AC0D4C"/>
    <w:rsid w:val="00B47440"/>
    <w:rsid w:val="00BD4DA1"/>
    <w:rsid w:val="00BD7BCA"/>
    <w:rsid w:val="00C27608"/>
    <w:rsid w:val="00C31231"/>
    <w:rsid w:val="00C33592"/>
    <w:rsid w:val="00C4249C"/>
    <w:rsid w:val="00C91380"/>
    <w:rsid w:val="00CA715C"/>
    <w:rsid w:val="00CC19C4"/>
    <w:rsid w:val="00CD300F"/>
    <w:rsid w:val="00D26AE4"/>
    <w:rsid w:val="00D51D7C"/>
    <w:rsid w:val="00D55666"/>
    <w:rsid w:val="00D671C7"/>
    <w:rsid w:val="00D80CAC"/>
    <w:rsid w:val="00D91E49"/>
    <w:rsid w:val="00DB5E86"/>
    <w:rsid w:val="00E207E2"/>
    <w:rsid w:val="00E303E4"/>
    <w:rsid w:val="00E37670"/>
    <w:rsid w:val="00E96407"/>
    <w:rsid w:val="00EB5A24"/>
    <w:rsid w:val="00ED07A3"/>
    <w:rsid w:val="00F003CB"/>
    <w:rsid w:val="00F51C80"/>
    <w:rsid w:val="00F7010E"/>
    <w:rsid w:val="00F81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7"/>
    <o:shapelayout v:ext="edit">
      <o:idmap v:ext="edit" data="1"/>
    </o:shapelayout>
  </w:shapeDefaults>
  <w:decimalSymbol w:val=","/>
  <w:listSeparator w:val=";"/>
  <w15:docId w15:val="{1A9E3B65-FE4E-449C-8612-13A30F80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header"/>
    <w:basedOn w:val="Normal"/>
    <w:link w:val="Char"/>
    <w:uiPriority w:val="99"/>
    <w:unhideWhenUsed/>
    <w:rsid w:val="009C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9C0FD6"/>
    <w:rPr>
      <w:sz w:val="22"/>
      <w:szCs w:val="22"/>
      <w:lang w:val="en-US" w:eastAsia="en-US"/>
    </w:rPr>
  </w:style>
  <w:style w:type="paragraph" w:styleId="a3">
    <w:name w:val="footer"/>
    <w:basedOn w:val="Normal"/>
    <w:link w:val="Char0"/>
    <w:uiPriority w:val="99"/>
    <w:unhideWhenUsed/>
    <w:rsid w:val="009C0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9C0FD6"/>
    <w:rPr>
      <w:sz w:val="22"/>
      <w:szCs w:val="22"/>
      <w:lang w:val="en-US" w:eastAsia="en-US"/>
    </w:rPr>
  </w:style>
  <w:style w:type="paragraph" w:styleId="a4">
    <w:name w:val="Balloon Text"/>
    <w:basedOn w:val="Normal"/>
    <w:link w:val="Char1"/>
    <w:uiPriority w:val="99"/>
    <w:semiHidden/>
    <w:unhideWhenUsed/>
    <w:rsid w:val="0069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Текст у балончићу Char"/>
    <w:basedOn w:val="a"/>
    <w:link w:val="a4"/>
    <w:uiPriority w:val="99"/>
    <w:semiHidden/>
    <w:rsid w:val="00697FA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8</cp:revision>
  <cp:lastPrinted>2020-08-13T11:48:00Z</cp:lastPrinted>
  <dcterms:created xsi:type="dcterms:W3CDTF">2017-11-15T09:55:00Z</dcterms:created>
  <dcterms:modified xsi:type="dcterms:W3CDTF">2020-08-13T11:48:00Z</dcterms:modified>
</cp:coreProperties>
</file>