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A519F0" w:rsidRPr="00A519F0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F0" w:rsidRPr="00A519F0" w:rsidRDefault="00A519F0" w:rsidP="00A91AFE">
            <w:pPr>
              <w:spacing w:after="0" w:line="240" w:lineRule="auto"/>
              <w:ind w:left="-85"/>
              <w:jc w:val="center"/>
            </w:pPr>
            <w:r w:rsidRPr="00A519F0">
              <w:br w:type="page"/>
            </w:r>
            <w:r w:rsidRPr="00A519F0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9F0" w:rsidRPr="00A519F0" w:rsidRDefault="00A519F0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A519F0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519F0" w:rsidRPr="00A519F0" w:rsidRDefault="00A519F0" w:rsidP="00A91AFE">
            <w:pPr>
              <w:spacing w:after="0" w:line="240" w:lineRule="auto"/>
              <w:ind w:left="-85"/>
              <w:jc w:val="center"/>
            </w:pPr>
            <w:r w:rsidRPr="00A519F0">
              <w:t>Одељење за инспекцијске послове</w:t>
            </w:r>
          </w:p>
          <w:p w:rsidR="00A519F0" w:rsidRPr="00A519F0" w:rsidRDefault="00A519F0" w:rsidP="00A91AFE">
            <w:pPr>
              <w:spacing w:after="0" w:line="240" w:lineRule="auto"/>
              <w:ind w:left="-85"/>
              <w:jc w:val="center"/>
            </w:pPr>
            <w:r w:rsidRPr="00A519F0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F0" w:rsidRPr="00A519F0" w:rsidRDefault="0091198F" w:rsidP="0091198F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7.2</w:t>
            </w:r>
          </w:p>
          <w:p w:rsidR="00A519F0" w:rsidRPr="00A519F0" w:rsidRDefault="00A519F0" w:rsidP="00A91AFE">
            <w:pPr>
              <w:spacing w:after="0" w:line="240" w:lineRule="auto"/>
              <w:rPr>
                <w:b/>
                <w:bCs/>
              </w:rPr>
            </w:pPr>
          </w:p>
          <w:p w:rsidR="00A519F0" w:rsidRPr="00A519F0" w:rsidRDefault="00A519F0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A519F0">
              <w:rPr>
                <w:b/>
                <w:bCs/>
                <w:sz w:val="20"/>
              </w:rPr>
              <w:t>УРЕЂИВАЊЕ И ОДРЖАВАЊЕ ГРОБЉА И САХРАЊИВАЊЕ</w:t>
            </w:r>
          </w:p>
          <w:p w:rsidR="00A519F0" w:rsidRPr="0091198F" w:rsidRDefault="0091198F" w:rsidP="0091198F">
            <w:pPr>
              <w:pStyle w:val="a2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sr-Latn-CS"/>
              </w:rPr>
              <w:t>*</w:t>
            </w:r>
            <w:r w:rsidR="00A519F0" w:rsidRPr="0091198F">
              <w:rPr>
                <w:b/>
                <w:bCs/>
                <w:sz w:val="20"/>
              </w:rPr>
              <w:t>ЗАНАТСКИ РАДОВИ НА ГРОБЉУ</w:t>
            </w:r>
            <w:r>
              <w:rPr>
                <w:b/>
                <w:bCs/>
                <w:sz w:val="20"/>
                <w:lang w:val="sr-Latn-CS"/>
              </w:rPr>
              <w:t>*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0"/>
            </w:tblGrid>
            <w:tr w:rsidR="00A519F0" w:rsidRPr="00A519F0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A519F0" w:rsidRPr="00A519F0" w:rsidRDefault="00A519F0" w:rsidP="0091198F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A519F0" w:rsidRPr="00A519F0" w:rsidRDefault="00A519F0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A519F0">
              <w:rPr>
                <w:b/>
                <w:bCs/>
                <w:sz w:val="20"/>
              </w:rPr>
              <w:t>Правни основ:</w:t>
            </w:r>
          </w:p>
          <w:p w:rsidR="00A519F0" w:rsidRPr="00A519F0" w:rsidRDefault="0002691C" w:rsidP="0002691C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Одлука</w:t>
            </w:r>
            <w:proofErr w:type="spellEnd"/>
            <w:r>
              <w:rPr>
                <w:bCs/>
                <w:sz w:val="20"/>
              </w:rPr>
              <w:t xml:space="preserve"> о </w:t>
            </w:r>
            <w:r>
              <w:rPr>
                <w:bCs/>
                <w:sz w:val="20"/>
                <w:lang w:val="sr-Cyrl-RS"/>
              </w:rPr>
              <w:t>обављању комуналне делатности управљање гробљима и сахрањивање</w:t>
            </w:r>
            <w:r>
              <w:rPr>
                <w:bCs/>
                <w:sz w:val="20"/>
              </w:rPr>
              <w:t xml:space="preserve"> („</w:t>
            </w:r>
            <w:proofErr w:type="spellStart"/>
            <w:r>
              <w:rPr>
                <w:bCs/>
                <w:sz w:val="20"/>
              </w:rPr>
              <w:t>Службени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гласник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општине</w:t>
            </w:r>
            <w:proofErr w:type="spellEnd"/>
            <w:r>
              <w:rPr>
                <w:bCs/>
                <w:sz w:val="20"/>
                <w:lang w:val="sr-Cyrl-RS"/>
              </w:rPr>
              <w:t xml:space="preserve"> Аранђеловац </w:t>
            </w:r>
            <w:r>
              <w:rPr>
                <w:bCs/>
                <w:sz w:val="20"/>
              </w:rPr>
              <w:t xml:space="preserve">“, </w:t>
            </w: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9/2019)</w:t>
            </w:r>
            <w:bookmarkStart w:id="0" w:name="_GoBack"/>
            <w:bookmarkEnd w:id="0"/>
          </w:p>
        </w:tc>
      </w:tr>
      <w:tr w:rsidR="00A519F0" w:rsidRPr="00A519F0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A519F0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A519F0" w:rsidRPr="00A519F0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A519F0" w:rsidRPr="00A519F0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A519F0" w:rsidRPr="00A519F0" w:rsidRDefault="00A519F0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A519F0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A519F0" w:rsidRPr="00A519F0" w:rsidRDefault="00A519F0" w:rsidP="00A91AFE">
            <w:pPr>
              <w:spacing w:after="0" w:line="240" w:lineRule="auto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1.3 Инспектор: </w:t>
            </w:r>
          </w:p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A519F0" w:rsidRPr="00A519F0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</w:rPr>
              <w:t xml:space="preserve">        □ </w:t>
            </w:r>
            <w:r w:rsidRPr="00A519F0">
              <w:rPr>
                <w:rFonts w:eastAsia="Times New Roman"/>
                <w:sz w:val="20"/>
              </w:rPr>
              <w:t>Редовни</w:t>
            </w:r>
            <w:r w:rsidR="002A0C45">
              <w:rPr>
                <w:rFonts w:eastAsia="Times New Roman"/>
                <w:sz w:val="20"/>
              </w:rPr>
              <w:t xml:space="preserve">         </w:t>
            </w:r>
            <w:r w:rsidR="002A0C45" w:rsidRPr="00A519F0">
              <w:rPr>
                <w:rFonts w:eastAsia="Times New Roman"/>
              </w:rPr>
              <w:t xml:space="preserve">□ </w:t>
            </w:r>
            <w:r w:rsidR="002A0C45">
              <w:rPr>
                <w:rFonts w:eastAsia="Times New Roman"/>
                <w:sz w:val="20"/>
              </w:rPr>
              <w:t>Мешовити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Ванредни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A519F0" w:rsidRPr="00A519F0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</w:rPr>
              <w:t xml:space="preserve">        □ </w:t>
            </w:r>
            <w:r w:rsidRPr="00A519F0">
              <w:rPr>
                <w:rFonts w:eastAsia="Times New Roman"/>
                <w:sz w:val="20"/>
              </w:rPr>
              <w:t>Теренски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A519F0" w:rsidRPr="00A519F0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Да </w:t>
            </w:r>
          </w:p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A519F0" w:rsidRPr="00A519F0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A519F0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A519F0" w:rsidRPr="00A519F0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A519F0" w:rsidRPr="00A519F0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A519F0" w:rsidRPr="00A519F0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</w:rPr>
              <w:t xml:space="preserve">Део 3.   Локација </w:t>
            </w:r>
          </w:p>
        </w:tc>
      </w:tr>
      <w:tr w:rsidR="00A519F0" w:rsidRPr="00A519F0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A519F0" w:rsidRPr="00A519F0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A519F0" w:rsidRPr="00A519F0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A519F0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A519F0" w:rsidRPr="00A519F0" w:rsidRDefault="00A519F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A519F0" w:rsidRDefault="00D26AE4" w:rsidP="000C0E5C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A519F0" w:rsidTr="00A519F0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A519F0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A519F0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26AE4" w:rsidRPr="00A519F0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A519F0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937631" w:rsidRPr="00A519F0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A519F0">
              <w:rPr>
                <w:b/>
              </w:rPr>
              <w:t>Одговор и број бод</w:t>
            </w:r>
            <w:r w:rsidR="00937631" w:rsidRPr="00A519F0">
              <w:rPr>
                <w:b/>
              </w:rPr>
              <w:t>.:опред./утврђ</w:t>
            </w:r>
          </w:p>
        </w:tc>
      </w:tr>
      <w:tr w:rsidR="008A2439" w:rsidRPr="00A519F0" w:rsidTr="00A519F0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A519F0" w:rsidRDefault="00D0502E" w:rsidP="00A519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519F0">
              <w:rPr>
                <w:b/>
                <w:sz w:val="20"/>
              </w:rPr>
              <w:t>1.</w:t>
            </w:r>
          </w:p>
        </w:tc>
        <w:tc>
          <w:tcPr>
            <w:tcW w:w="6064" w:type="dxa"/>
          </w:tcPr>
          <w:p w:rsidR="008A2439" w:rsidRPr="00A519F0" w:rsidRDefault="008A2439" w:rsidP="00A519F0">
            <w:p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 xml:space="preserve">За постављање, преправку и уклањање споменика и других предмета на гробним местима прибављено је писмено одобрење </w:t>
            </w:r>
            <w:r w:rsidR="00B367AF" w:rsidRPr="00A519F0">
              <w:rPr>
                <w:rFonts w:eastAsia="Times New Roman" w:cs="Calibri"/>
                <w:sz w:val="20"/>
              </w:rPr>
              <w:t>вршиоца комуналне делатности</w:t>
            </w:r>
          </w:p>
        </w:tc>
        <w:tc>
          <w:tcPr>
            <w:tcW w:w="2954" w:type="dxa"/>
          </w:tcPr>
          <w:p w:rsidR="00B002B0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121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B367AF" w:rsidRPr="00A519F0">
              <w:rPr>
                <w:sz w:val="20"/>
              </w:rPr>
              <w:t xml:space="preserve">да-          </w:t>
            </w:r>
            <w:r w:rsidR="000C0E5C" w:rsidRPr="00A519F0">
              <w:rPr>
                <w:sz w:val="20"/>
              </w:rPr>
              <w:t xml:space="preserve"> -бр. бодова-</w:t>
            </w:r>
            <w:r w:rsidR="00937631" w:rsidRPr="00A519F0">
              <w:rPr>
                <w:sz w:val="20"/>
              </w:rPr>
              <w:t>10/</w:t>
            </w:r>
          </w:p>
          <w:p w:rsidR="008A2439" w:rsidRPr="00A519F0" w:rsidRDefault="0002691C" w:rsidP="00A519F0">
            <w:pPr>
              <w:spacing w:after="0" w:line="240" w:lineRule="auto"/>
              <w:ind w:right="-288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122" style="position:absolute;margin-left:21.15pt;margin-top:4.4pt;width:16.7pt;height:9.8pt;z-index:251659264"/>
              </w:pict>
            </w:r>
            <w:r w:rsidR="00B002B0" w:rsidRPr="00A519F0">
              <w:rPr>
                <w:sz w:val="20"/>
              </w:rPr>
              <w:t xml:space="preserve">не-          </w:t>
            </w:r>
            <w:r w:rsidR="000C0E5C" w:rsidRPr="00A519F0">
              <w:rPr>
                <w:sz w:val="20"/>
              </w:rPr>
              <w:t>-бр. бодова-</w:t>
            </w:r>
            <w:r w:rsidR="00937631" w:rsidRPr="00A519F0">
              <w:rPr>
                <w:sz w:val="20"/>
              </w:rPr>
              <w:t>0/</w:t>
            </w:r>
          </w:p>
        </w:tc>
      </w:tr>
      <w:tr w:rsidR="008A2439" w:rsidRPr="00A519F0" w:rsidTr="00A519F0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A519F0" w:rsidRDefault="00D0502E" w:rsidP="00A519F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519F0">
              <w:rPr>
                <w:b/>
                <w:sz w:val="20"/>
              </w:rPr>
              <w:t>2.</w:t>
            </w:r>
          </w:p>
        </w:tc>
        <w:tc>
          <w:tcPr>
            <w:tcW w:w="6064" w:type="dxa"/>
          </w:tcPr>
          <w:p w:rsidR="008A2439" w:rsidRPr="00A519F0" w:rsidRDefault="008A2439" w:rsidP="00A519F0">
            <w:p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За предузимање било какве радње на споменику или другом предмету на гробљу, или гробници која има својство споменика културе, прибављена је претходна  сагласност надлежног Завод</w:t>
            </w:r>
            <w:r w:rsidR="00B367AF" w:rsidRPr="00A519F0">
              <w:rPr>
                <w:rFonts w:eastAsia="Times New Roman" w:cs="Calibri"/>
                <w:sz w:val="20"/>
              </w:rPr>
              <w:t>а за заштиту споменика културе</w:t>
            </w:r>
          </w:p>
        </w:tc>
        <w:tc>
          <w:tcPr>
            <w:tcW w:w="2954" w:type="dxa"/>
          </w:tcPr>
          <w:p w:rsidR="00B002B0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12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B367AF" w:rsidRPr="00A519F0">
              <w:rPr>
                <w:sz w:val="20"/>
              </w:rPr>
              <w:t xml:space="preserve">да-          </w:t>
            </w:r>
            <w:r w:rsidR="000C0E5C" w:rsidRPr="00A519F0">
              <w:rPr>
                <w:sz w:val="20"/>
              </w:rPr>
              <w:t>- бр.бодова</w:t>
            </w:r>
            <w:r w:rsidR="00937631" w:rsidRPr="00A519F0">
              <w:rPr>
                <w:sz w:val="20"/>
              </w:rPr>
              <w:t>-10/</w:t>
            </w:r>
          </w:p>
          <w:p w:rsidR="008A2439" w:rsidRPr="00A519F0" w:rsidRDefault="0002691C" w:rsidP="00A519F0">
            <w:pPr>
              <w:spacing w:after="0" w:line="240" w:lineRule="auto"/>
              <w:ind w:right="-288"/>
              <w:rPr>
                <w:b/>
                <w:sz w:val="20"/>
              </w:rPr>
            </w:pPr>
            <w:r>
              <w:rPr>
                <w:sz w:val="20"/>
              </w:rPr>
              <w:pict>
                <v:rect id="_x0000_s1124" style="position:absolute;margin-left:21.15pt;margin-top:4.4pt;width:16.7pt;height:9.8pt;z-index:251661312"/>
              </w:pict>
            </w:r>
            <w:r w:rsidR="00B002B0" w:rsidRPr="00A519F0">
              <w:rPr>
                <w:sz w:val="20"/>
              </w:rPr>
              <w:t xml:space="preserve">не-          </w:t>
            </w:r>
            <w:r w:rsidR="000C0E5C" w:rsidRPr="00A519F0">
              <w:rPr>
                <w:sz w:val="20"/>
              </w:rPr>
              <w:t>-бр.бодова</w:t>
            </w:r>
            <w:r w:rsidR="00937631" w:rsidRPr="00A519F0">
              <w:rPr>
                <w:sz w:val="20"/>
              </w:rPr>
              <w:t>-0/</w:t>
            </w:r>
          </w:p>
        </w:tc>
      </w:tr>
      <w:tr w:rsidR="00D26AE4" w:rsidRPr="00A519F0" w:rsidTr="00A519F0">
        <w:trPr>
          <w:jc w:val="center"/>
        </w:trPr>
        <w:tc>
          <w:tcPr>
            <w:tcW w:w="648" w:type="dxa"/>
            <w:vAlign w:val="center"/>
          </w:tcPr>
          <w:p w:rsidR="00D26AE4" w:rsidRPr="00A519F0" w:rsidRDefault="00D0502E" w:rsidP="00A519F0">
            <w:pPr>
              <w:spacing w:after="0" w:line="240" w:lineRule="auto"/>
              <w:jc w:val="center"/>
              <w:rPr>
                <w:sz w:val="20"/>
              </w:rPr>
            </w:pPr>
            <w:r w:rsidRPr="00A519F0">
              <w:rPr>
                <w:sz w:val="20"/>
              </w:rPr>
              <w:t>3</w:t>
            </w:r>
            <w:r w:rsidR="00D26AE4" w:rsidRPr="00A519F0">
              <w:rPr>
                <w:sz w:val="20"/>
              </w:rPr>
              <w:t>.</w:t>
            </w:r>
          </w:p>
        </w:tc>
        <w:tc>
          <w:tcPr>
            <w:tcW w:w="6064" w:type="dxa"/>
            <w:vAlign w:val="center"/>
          </w:tcPr>
          <w:p w:rsidR="00DD04BF" w:rsidRPr="00A519F0" w:rsidRDefault="008A2439" w:rsidP="00A519F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Занатски радови на гробљу, за које је прибављено одобрење обавља</w:t>
            </w:r>
            <w:r w:rsidR="009A706E" w:rsidRPr="00A519F0">
              <w:rPr>
                <w:rFonts w:eastAsia="Times New Roman" w:cs="Calibri"/>
                <w:sz w:val="20"/>
              </w:rPr>
              <w:t>ју се</w:t>
            </w:r>
            <w:r w:rsidR="00B002B0" w:rsidRPr="00A519F0">
              <w:rPr>
                <w:rFonts w:eastAsia="Times New Roman" w:cs="Calibri"/>
                <w:sz w:val="20"/>
              </w:rPr>
              <w:t xml:space="preserve"> под  прописаним </w:t>
            </w:r>
            <w:r w:rsidRPr="00A519F0">
              <w:rPr>
                <w:rFonts w:eastAsia="Times New Roman" w:cs="Calibri"/>
                <w:sz w:val="20"/>
              </w:rPr>
              <w:t xml:space="preserve"> условима</w:t>
            </w:r>
            <w:r w:rsidRPr="00A519F0">
              <w:rPr>
                <w:rFonts w:ascii="Arial" w:eastAsia="Times New Roman" w:hAnsi="Arial" w:cs="Arial"/>
                <w:sz w:val="20"/>
              </w:rPr>
              <w:t>:</w:t>
            </w:r>
          </w:p>
          <w:p w:rsidR="008A2439" w:rsidRPr="00A519F0" w:rsidRDefault="008A2439" w:rsidP="00A519F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 xml:space="preserve">изводе </w:t>
            </w:r>
            <w:r w:rsidR="00B002B0" w:rsidRPr="00A519F0">
              <w:rPr>
                <w:rFonts w:eastAsia="Times New Roman" w:cs="Calibri"/>
                <w:sz w:val="20"/>
              </w:rPr>
              <w:t xml:space="preserve">се </w:t>
            </w:r>
            <w:r w:rsidRPr="00A519F0">
              <w:rPr>
                <w:rFonts w:eastAsia="Times New Roman" w:cs="Calibri"/>
                <w:sz w:val="20"/>
              </w:rPr>
              <w:t xml:space="preserve">у радне дане у </w:t>
            </w:r>
            <w:r w:rsidR="009A706E" w:rsidRPr="00A519F0">
              <w:rPr>
                <w:rFonts w:eastAsia="Times New Roman" w:cs="Calibri"/>
                <w:sz w:val="20"/>
              </w:rPr>
              <w:t xml:space="preserve">прописаном </w:t>
            </w:r>
            <w:r w:rsidRPr="00A519F0">
              <w:rPr>
                <w:rFonts w:eastAsia="Times New Roman" w:cs="Calibri"/>
                <w:sz w:val="20"/>
              </w:rPr>
              <w:t>времену и то тако да се до највеће мере очува мир и достојанство гробља;</w:t>
            </w:r>
          </w:p>
          <w:p w:rsidR="009A706E" w:rsidRPr="00A519F0" w:rsidRDefault="008A2439" w:rsidP="00A519F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грађевински материјал (пе</w:t>
            </w:r>
            <w:r w:rsidR="009A706E" w:rsidRPr="00A519F0">
              <w:rPr>
                <w:rFonts w:eastAsia="Times New Roman" w:cs="Calibri"/>
                <w:sz w:val="20"/>
              </w:rPr>
              <w:t>сак, шљунак и др.),  држи се</w:t>
            </w:r>
            <w:r w:rsidRPr="00A519F0">
              <w:rPr>
                <w:rFonts w:eastAsia="Times New Roman" w:cs="Calibri"/>
                <w:sz w:val="20"/>
              </w:rPr>
              <w:t xml:space="preserve"> на гробљу само за најкраће време које је неопходно за извршење радова, и то тако да се тиме не омета приступ и кретање посетилаца гробља, </w:t>
            </w:r>
          </w:p>
          <w:p w:rsidR="008A2439" w:rsidRPr="00A519F0" w:rsidRDefault="008A2439" w:rsidP="00A519F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у случају прекида као и после заврш</w:t>
            </w:r>
            <w:r w:rsidR="009A706E" w:rsidRPr="00A519F0">
              <w:rPr>
                <w:rFonts w:eastAsia="Times New Roman" w:cs="Calibri"/>
                <w:sz w:val="20"/>
              </w:rPr>
              <w:t>етка радова, извођач је  радилиште без одлагања довео</w:t>
            </w:r>
            <w:r w:rsidRPr="00A519F0">
              <w:rPr>
                <w:rFonts w:eastAsia="Times New Roman" w:cs="Calibri"/>
                <w:sz w:val="20"/>
              </w:rPr>
              <w:t xml:space="preserve"> у првобитно стање;</w:t>
            </w:r>
          </w:p>
          <w:p w:rsidR="008A2439" w:rsidRPr="00A519F0" w:rsidRDefault="008A2439" w:rsidP="00A519F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за превоз материјала потребног за извођење за</w:t>
            </w:r>
            <w:r w:rsidR="009A706E" w:rsidRPr="00A519F0">
              <w:rPr>
                <w:rFonts w:eastAsia="Times New Roman" w:cs="Calibri"/>
                <w:sz w:val="20"/>
              </w:rPr>
              <w:t>натских радова на гробљу  користе се</w:t>
            </w:r>
            <w:r w:rsidRPr="00A519F0">
              <w:rPr>
                <w:rFonts w:eastAsia="Times New Roman" w:cs="Calibri"/>
                <w:sz w:val="20"/>
              </w:rPr>
              <w:t>само путеви и стазе које одреди</w:t>
            </w:r>
            <w:r w:rsidR="00B002B0" w:rsidRPr="00A519F0">
              <w:rPr>
                <w:rFonts w:eastAsia="Times New Roman" w:cs="Calibri"/>
                <w:sz w:val="20"/>
              </w:rPr>
              <w:t xml:space="preserve"> вршилац комуналне делатности</w:t>
            </w:r>
            <w:r w:rsidRPr="00A519F0">
              <w:rPr>
                <w:rFonts w:eastAsia="Times New Roman" w:cs="Calibri"/>
                <w:sz w:val="20"/>
              </w:rPr>
              <w:t>;</w:t>
            </w:r>
          </w:p>
          <w:p w:rsidR="00D26AE4" w:rsidRPr="00A519F0" w:rsidRDefault="00D0502E" w:rsidP="00A519F0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sz w:val="20"/>
              </w:rPr>
            </w:pPr>
            <w:r w:rsidRPr="00A519F0">
              <w:rPr>
                <w:rFonts w:eastAsia="Times New Roman" w:cs="Calibri"/>
                <w:sz w:val="20"/>
              </w:rPr>
              <w:t>с</w:t>
            </w:r>
            <w:r w:rsidR="009A706E" w:rsidRPr="00A519F0">
              <w:rPr>
                <w:rFonts w:eastAsia="Times New Roman" w:cs="Calibri"/>
                <w:sz w:val="20"/>
              </w:rPr>
              <w:t>а пронађеним</w:t>
            </w:r>
            <w:r w:rsidR="008A2439" w:rsidRPr="00A519F0">
              <w:rPr>
                <w:rFonts w:eastAsia="Times New Roman" w:cs="Calibri"/>
                <w:sz w:val="20"/>
              </w:rPr>
              <w:t xml:space="preserve"> делови санду</w:t>
            </w:r>
            <w:r w:rsidR="009A706E" w:rsidRPr="00A519F0">
              <w:rPr>
                <w:rFonts w:eastAsia="Times New Roman" w:cs="Calibri"/>
                <w:sz w:val="20"/>
              </w:rPr>
              <w:t>ка, кости</w:t>
            </w:r>
            <w:r w:rsidR="000C0E5C" w:rsidRPr="00A519F0">
              <w:rPr>
                <w:rFonts w:eastAsia="Times New Roman" w:cs="Calibri"/>
                <w:sz w:val="20"/>
              </w:rPr>
              <w:t>ма</w:t>
            </w:r>
            <w:r w:rsidR="009A706E" w:rsidRPr="00A519F0">
              <w:rPr>
                <w:rFonts w:eastAsia="Times New Roman" w:cs="Calibri"/>
                <w:sz w:val="20"/>
              </w:rPr>
              <w:t xml:space="preserve"> и сл,</w:t>
            </w:r>
            <w:r w:rsidRPr="00A519F0">
              <w:rPr>
                <w:rFonts w:eastAsia="Times New Roman" w:cs="Calibri"/>
                <w:sz w:val="20"/>
              </w:rPr>
              <w:t xml:space="preserve"> и</w:t>
            </w:r>
            <w:r w:rsidR="009A706E" w:rsidRPr="00A519F0">
              <w:rPr>
                <w:rFonts w:eastAsia="Times New Roman" w:cs="Calibri"/>
                <w:sz w:val="20"/>
              </w:rPr>
              <w:t xml:space="preserve"> предмети</w:t>
            </w:r>
            <w:r w:rsidRPr="00A519F0">
              <w:rPr>
                <w:rFonts w:eastAsia="Times New Roman" w:cs="Calibri"/>
                <w:sz w:val="20"/>
              </w:rPr>
              <w:t>ма</w:t>
            </w:r>
            <w:r w:rsidR="009A706E" w:rsidRPr="00A519F0">
              <w:rPr>
                <w:rFonts w:eastAsia="Times New Roman" w:cs="Calibri"/>
                <w:sz w:val="20"/>
              </w:rPr>
              <w:t xml:space="preserve"> од вредности  </w:t>
            </w:r>
            <w:r w:rsidRPr="00A519F0">
              <w:rPr>
                <w:rFonts w:eastAsia="Times New Roman" w:cs="Calibri"/>
                <w:sz w:val="20"/>
              </w:rPr>
              <w:t>поступљено на прописани начин</w:t>
            </w:r>
          </w:p>
        </w:tc>
        <w:tc>
          <w:tcPr>
            <w:tcW w:w="2954" w:type="dxa"/>
          </w:tcPr>
          <w:p w:rsidR="006641D6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079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6641D6" w:rsidRPr="00A519F0">
              <w:rPr>
                <w:sz w:val="20"/>
              </w:rPr>
              <w:t>да-          -бр. бодова</w:t>
            </w:r>
            <w:r w:rsidR="00AC0D4C" w:rsidRPr="00A519F0">
              <w:rPr>
                <w:sz w:val="20"/>
              </w:rPr>
              <w:t>-</w:t>
            </w:r>
            <w:r w:rsidR="00937631" w:rsidRPr="00A519F0">
              <w:rPr>
                <w:sz w:val="20"/>
              </w:rPr>
              <w:t>10/</w:t>
            </w:r>
          </w:p>
          <w:p w:rsidR="00D26AE4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080" style="position:absolute;left:0;text-align:left;margin-left:21.15pt;margin-top:4.4pt;width:16.7pt;height:9.8pt;z-index:251657216"/>
              </w:pict>
            </w:r>
            <w:r w:rsidR="006641D6" w:rsidRPr="00A519F0">
              <w:rPr>
                <w:sz w:val="20"/>
              </w:rPr>
              <w:t>не-          -бр. бодова-</w:t>
            </w:r>
            <w:r w:rsidR="00937631" w:rsidRPr="00A519F0">
              <w:rPr>
                <w:sz w:val="20"/>
              </w:rPr>
              <w:t>0/</w:t>
            </w:r>
          </w:p>
        </w:tc>
      </w:tr>
      <w:tr w:rsidR="00D26AE4" w:rsidRPr="00A519F0" w:rsidTr="00A519F0">
        <w:trPr>
          <w:jc w:val="center"/>
        </w:trPr>
        <w:tc>
          <w:tcPr>
            <w:tcW w:w="648" w:type="dxa"/>
            <w:vAlign w:val="center"/>
          </w:tcPr>
          <w:p w:rsidR="00D26AE4" w:rsidRPr="00A519F0" w:rsidRDefault="0062253D" w:rsidP="00A519F0">
            <w:pPr>
              <w:spacing w:after="0" w:line="240" w:lineRule="auto"/>
              <w:jc w:val="center"/>
              <w:rPr>
                <w:sz w:val="20"/>
              </w:rPr>
            </w:pPr>
            <w:r w:rsidRPr="00A519F0">
              <w:rPr>
                <w:sz w:val="20"/>
              </w:rPr>
              <w:t>4.</w:t>
            </w:r>
          </w:p>
        </w:tc>
        <w:tc>
          <w:tcPr>
            <w:tcW w:w="6064" w:type="dxa"/>
            <w:vAlign w:val="center"/>
          </w:tcPr>
          <w:p w:rsidR="00D26AE4" w:rsidRPr="00A519F0" w:rsidRDefault="009C01C6" w:rsidP="00A519F0">
            <w:pPr>
              <w:spacing w:after="0" w:line="240" w:lineRule="auto"/>
              <w:ind w:left="-18"/>
              <w:rPr>
                <w:sz w:val="20"/>
              </w:rPr>
            </w:pPr>
            <w:r w:rsidRPr="00A519F0">
              <w:rPr>
                <w:sz w:val="20"/>
              </w:rPr>
              <w:t>Извођач радова на гробљу поштује пописане забране</w:t>
            </w:r>
          </w:p>
        </w:tc>
        <w:tc>
          <w:tcPr>
            <w:tcW w:w="2954" w:type="dxa"/>
          </w:tcPr>
          <w:p w:rsidR="00D26AE4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040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D26AE4" w:rsidRPr="00A519F0">
              <w:rPr>
                <w:sz w:val="20"/>
              </w:rPr>
              <w:t>да-          -бр. бодова-</w:t>
            </w:r>
            <w:r w:rsidR="00937631" w:rsidRPr="00A519F0">
              <w:rPr>
                <w:sz w:val="20"/>
              </w:rPr>
              <w:t>10/</w:t>
            </w:r>
          </w:p>
          <w:p w:rsidR="00D26AE4" w:rsidRPr="00A519F0" w:rsidRDefault="0002691C" w:rsidP="00A519F0">
            <w:pPr>
              <w:spacing w:after="0" w:line="240" w:lineRule="auto"/>
              <w:ind w:left="-18"/>
              <w:rPr>
                <w:sz w:val="20"/>
              </w:rPr>
            </w:pPr>
            <w:r>
              <w:rPr>
                <w:sz w:val="20"/>
              </w:rPr>
              <w:pict>
                <v:rect id="_x0000_s1041" style="position:absolute;left:0;text-align:left;margin-left:21.15pt;margin-top:4.4pt;width:16.7pt;height:9.8pt;z-index:251655168"/>
              </w:pict>
            </w:r>
            <w:r w:rsidR="00D26AE4" w:rsidRPr="00A519F0">
              <w:rPr>
                <w:sz w:val="20"/>
              </w:rPr>
              <w:t>не-          -бр. бодова</w:t>
            </w:r>
            <w:r w:rsidR="00367F5F" w:rsidRPr="00A519F0">
              <w:rPr>
                <w:sz w:val="20"/>
              </w:rPr>
              <w:t>-</w:t>
            </w:r>
            <w:r w:rsidR="00937631" w:rsidRPr="00A519F0">
              <w:rPr>
                <w:sz w:val="20"/>
              </w:rPr>
              <w:t>0/</w:t>
            </w:r>
          </w:p>
        </w:tc>
      </w:tr>
      <w:tr w:rsidR="000C0E5C" w:rsidRPr="00A519F0" w:rsidTr="00A519F0">
        <w:trPr>
          <w:jc w:val="center"/>
        </w:trPr>
        <w:tc>
          <w:tcPr>
            <w:tcW w:w="9666" w:type="dxa"/>
            <w:gridSpan w:val="3"/>
            <w:vAlign w:val="center"/>
          </w:tcPr>
          <w:p w:rsidR="000C0E5C" w:rsidRPr="00A519F0" w:rsidRDefault="000C0E5C" w:rsidP="00E37670">
            <w:pPr>
              <w:spacing w:line="240" w:lineRule="auto"/>
              <w:ind w:left="-18"/>
              <w:rPr>
                <w:rFonts w:eastAsia="Times New Roman" w:cs="Calibri"/>
                <w:b/>
              </w:rPr>
            </w:pPr>
            <w:r w:rsidRPr="00A519F0">
              <w:rPr>
                <w:rFonts w:eastAsia="Times New Roman" w:cs="Calibri"/>
                <w:b/>
              </w:rPr>
              <w:t>Напомена:</w:t>
            </w:r>
          </w:p>
        </w:tc>
      </w:tr>
      <w:tr w:rsidR="0027708A" w:rsidRPr="00A519F0" w:rsidTr="00A519F0">
        <w:trPr>
          <w:jc w:val="center"/>
        </w:trPr>
        <w:tc>
          <w:tcPr>
            <w:tcW w:w="9666" w:type="dxa"/>
            <w:gridSpan w:val="3"/>
            <w:vAlign w:val="center"/>
          </w:tcPr>
          <w:p w:rsidR="0027708A" w:rsidRPr="00A519F0" w:rsidRDefault="000C0E5C" w:rsidP="00E37670">
            <w:pPr>
              <w:spacing w:line="240" w:lineRule="auto"/>
              <w:ind w:left="-18"/>
            </w:pPr>
            <w:r w:rsidRPr="00A519F0">
              <w:rPr>
                <w:rFonts w:eastAsia="Times New Roman" w:cs="Calibri"/>
                <w:b/>
              </w:rPr>
              <w:t xml:space="preserve">Максимални број бодова:  </w:t>
            </w:r>
            <w:r w:rsidR="00937631" w:rsidRPr="00A519F0">
              <w:rPr>
                <w:rFonts w:eastAsia="Times New Roman" w:cs="Calibri"/>
                <w:b/>
              </w:rPr>
              <w:t>40</w:t>
            </w:r>
            <w:r w:rsidR="0027708A" w:rsidRPr="00A519F0">
              <w:rPr>
                <w:rFonts w:eastAsia="Times New Roman" w:cs="Calibri"/>
                <w:b/>
              </w:rPr>
              <w:t>Утврђен број бодова</w:t>
            </w:r>
            <w:r w:rsidRPr="00A519F0">
              <w:rPr>
                <w:rFonts w:eastAsia="Times New Roman" w:cs="Calibri"/>
                <w:b/>
              </w:rPr>
              <w:t>:</w:t>
            </w:r>
          </w:p>
        </w:tc>
      </w:tr>
    </w:tbl>
    <w:p w:rsidR="002B3F20" w:rsidRPr="00A519F0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A519F0" w:rsidTr="00A519F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A519F0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A519F0">
              <w:rPr>
                <w:b/>
              </w:rPr>
              <w:t>ТАБЕЛА ЗА УТВРЂИВАЊЕ СТЕПЕНА РИЗИКА</w:t>
            </w:r>
          </w:p>
        </w:tc>
      </w:tr>
      <w:tr w:rsidR="00D80CAC" w:rsidRPr="00A519F0" w:rsidTr="00A519F0">
        <w:trPr>
          <w:trHeight w:val="602"/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A519F0" w:rsidTr="00A519F0">
        <w:trPr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A519F0" w:rsidRDefault="00937631" w:rsidP="004836A5">
            <w:pPr>
              <w:spacing w:line="240" w:lineRule="auto"/>
              <w:jc w:val="center"/>
            </w:pPr>
            <w:r w:rsidRPr="00A519F0">
              <w:t>40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</w:p>
        </w:tc>
      </w:tr>
      <w:tr w:rsidR="00D80CAC" w:rsidRPr="00A519F0" w:rsidTr="00A519F0">
        <w:trPr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t>Низак</w:t>
            </w:r>
          </w:p>
        </w:tc>
        <w:tc>
          <w:tcPr>
            <w:tcW w:w="3222" w:type="dxa"/>
          </w:tcPr>
          <w:p w:rsidR="00D80CAC" w:rsidRPr="00A519F0" w:rsidRDefault="00937631" w:rsidP="00F003CB">
            <w:pPr>
              <w:spacing w:line="240" w:lineRule="auto"/>
              <w:jc w:val="center"/>
            </w:pPr>
            <w:r w:rsidRPr="00A519F0">
              <w:t>30-39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</w:p>
        </w:tc>
      </w:tr>
      <w:tr w:rsidR="00D80CAC" w:rsidRPr="00A519F0" w:rsidTr="00A519F0">
        <w:trPr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t>Средњи</w:t>
            </w:r>
          </w:p>
        </w:tc>
        <w:tc>
          <w:tcPr>
            <w:tcW w:w="3222" w:type="dxa"/>
          </w:tcPr>
          <w:p w:rsidR="00D80CAC" w:rsidRPr="00A519F0" w:rsidRDefault="00937631" w:rsidP="00F003CB">
            <w:pPr>
              <w:spacing w:line="240" w:lineRule="auto"/>
              <w:jc w:val="center"/>
            </w:pPr>
            <w:r w:rsidRPr="00A519F0">
              <w:t>20-29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</w:p>
        </w:tc>
      </w:tr>
      <w:tr w:rsidR="00D80CAC" w:rsidRPr="00A519F0" w:rsidTr="00A519F0">
        <w:trPr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t>Висок</w:t>
            </w:r>
          </w:p>
        </w:tc>
        <w:tc>
          <w:tcPr>
            <w:tcW w:w="3222" w:type="dxa"/>
          </w:tcPr>
          <w:p w:rsidR="00D80CAC" w:rsidRPr="00A519F0" w:rsidRDefault="00937631" w:rsidP="00F003CB">
            <w:pPr>
              <w:spacing w:line="240" w:lineRule="auto"/>
              <w:jc w:val="center"/>
            </w:pPr>
            <w:r w:rsidRPr="00A519F0">
              <w:t>10-19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</w:p>
        </w:tc>
      </w:tr>
      <w:tr w:rsidR="00D80CAC" w:rsidRPr="00A519F0" w:rsidTr="00A519F0">
        <w:trPr>
          <w:jc w:val="center"/>
        </w:trPr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  <w:r w:rsidRPr="00A519F0">
              <w:t>критичан</w:t>
            </w:r>
          </w:p>
        </w:tc>
        <w:tc>
          <w:tcPr>
            <w:tcW w:w="3222" w:type="dxa"/>
          </w:tcPr>
          <w:p w:rsidR="00D80CAC" w:rsidRPr="00A519F0" w:rsidRDefault="00937631" w:rsidP="00F003CB">
            <w:pPr>
              <w:spacing w:line="240" w:lineRule="auto"/>
              <w:jc w:val="center"/>
            </w:pPr>
            <w:r w:rsidRPr="00A519F0">
              <w:t>0-9</w:t>
            </w:r>
          </w:p>
        </w:tc>
        <w:tc>
          <w:tcPr>
            <w:tcW w:w="3222" w:type="dxa"/>
          </w:tcPr>
          <w:p w:rsidR="00D80CAC" w:rsidRPr="00A519F0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A519F0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A519F0" w:rsidRPr="00A519F0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9F0" w:rsidRPr="00A519F0" w:rsidRDefault="00A519F0" w:rsidP="00A91AFE">
            <w:pPr>
              <w:spacing w:line="240" w:lineRule="auto"/>
              <w:jc w:val="center"/>
            </w:pPr>
            <w:bookmarkStart w:id="1" w:name="_Hlk513720752"/>
            <w:r w:rsidRPr="00A519F0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9F0" w:rsidRPr="00A519F0" w:rsidRDefault="00A519F0" w:rsidP="00A91AFE">
            <w:pPr>
              <w:spacing w:line="240" w:lineRule="auto"/>
              <w:ind w:left="-10"/>
              <w:jc w:val="center"/>
            </w:pPr>
            <w:r w:rsidRPr="00A519F0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9F0" w:rsidRPr="00A519F0" w:rsidRDefault="00A519F0" w:rsidP="00A91AFE">
            <w:pPr>
              <w:spacing w:line="240" w:lineRule="auto"/>
              <w:ind w:left="-10"/>
              <w:jc w:val="center"/>
            </w:pPr>
            <w:r w:rsidRPr="00A519F0">
              <w:t>ИНСПЕКТОР</w:t>
            </w:r>
          </w:p>
        </w:tc>
        <w:bookmarkEnd w:id="1"/>
      </w:tr>
    </w:tbl>
    <w:p w:rsidR="00D80CAC" w:rsidRPr="00A519F0" w:rsidRDefault="00D80CAC" w:rsidP="00A519F0">
      <w:pPr>
        <w:spacing w:line="240" w:lineRule="auto"/>
      </w:pPr>
    </w:p>
    <w:sectPr w:rsidR="00D80CAC" w:rsidRPr="00A519F0" w:rsidSect="00A519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30B3E40"/>
    <w:multiLevelType w:val="hybridMultilevel"/>
    <w:tmpl w:val="C2387C0E"/>
    <w:lvl w:ilvl="0" w:tplc="A4389C46">
      <w:numFmt w:val="bullet"/>
      <w:lvlText w:val="-"/>
      <w:lvlJc w:val="left"/>
      <w:pPr>
        <w:ind w:left="274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474B"/>
    <w:multiLevelType w:val="hybridMultilevel"/>
    <w:tmpl w:val="5D1C7B40"/>
    <w:lvl w:ilvl="0" w:tplc="ACA022DA">
      <w:numFmt w:val="bullet"/>
      <w:lvlText w:val="-"/>
      <w:lvlJc w:val="left"/>
      <w:pPr>
        <w:ind w:left="1219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>
    <w:nsid w:val="75B914CA"/>
    <w:multiLevelType w:val="hybridMultilevel"/>
    <w:tmpl w:val="97EE13E0"/>
    <w:lvl w:ilvl="0" w:tplc="6BEE0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691C"/>
    <w:rsid w:val="000C0E5C"/>
    <w:rsid w:val="00182363"/>
    <w:rsid w:val="001B2DA4"/>
    <w:rsid w:val="00235CF7"/>
    <w:rsid w:val="0027708A"/>
    <w:rsid w:val="002A0C45"/>
    <w:rsid w:val="002B3F20"/>
    <w:rsid w:val="003421EE"/>
    <w:rsid w:val="00342ED4"/>
    <w:rsid w:val="00367F5F"/>
    <w:rsid w:val="0039321C"/>
    <w:rsid w:val="003B732B"/>
    <w:rsid w:val="004836A5"/>
    <w:rsid w:val="004D19CC"/>
    <w:rsid w:val="0062253D"/>
    <w:rsid w:val="006641D6"/>
    <w:rsid w:val="0073400E"/>
    <w:rsid w:val="00741685"/>
    <w:rsid w:val="0077649A"/>
    <w:rsid w:val="007854EB"/>
    <w:rsid w:val="007B53C5"/>
    <w:rsid w:val="008A2439"/>
    <w:rsid w:val="0091198F"/>
    <w:rsid w:val="00937631"/>
    <w:rsid w:val="00990DEC"/>
    <w:rsid w:val="009A706E"/>
    <w:rsid w:val="009C01C6"/>
    <w:rsid w:val="009F285C"/>
    <w:rsid w:val="00A519F0"/>
    <w:rsid w:val="00AA527F"/>
    <w:rsid w:val="00AC0D4C"/>
    <w:rsid w:val="00B002B0"/>
    <w:rsid w:val="00B367AF"/>
    <w:rsid w:val="00BD7BCA"/>
    <w:rsid w:val="00C31231"/>
    <w:rsid w:val="00CC19C4"/>
    <w:rsid w:val="00D0502E"/>
    <w:rsid w:val="00D26AE4"/>
    <w:rsid w:val="00D80CAC"/>
    <w:rsid w:val="00DD04BF"/>
    <w:rsid w:val="00E37670"/>
    <w:rsid w:val="00E72181"/>
    <w:rsid w:val="00E96407"/>
    <w:rsid w:val="00ED07A3"/>
    <w:rsid w:val="00F003CB"/>
    <w:rsid w:val="00F40636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5:docId w15:val="{8D517D5D-65A5-4551-88E2-B4B4FA30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1198F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A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A0C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7</cp:revision>
  <cp:lastPrinted>2020-08-13T11:58:00Z</cp:lastPrinted>
  <dcterms:created xsi:type="dcterms:W3CDTF">2016-10-21T05:49:00Z</dcterms:created>
  <dcterms:modified xsi:type="dcterms:W3CDTF">2020-08-13T11:58:00Z</dcterms:modified>
</cp:coreProperties>
</file>