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83" w:rsidRPr="009F7669" w:rsidRDefault="00875283" w:rsidP="00875283">
      <w:pPr>
        <w:spacing w:after="0" w:line="259" w:lineRule="auto"/>
        <w:ind w:right="0"/>
        <w:jc w:val="left"/>
        <w:rPr>
          <w:lang w:val="ru-RU"/>
        </w:rPr>
      </w:pPr>
      <w:r>
        <w:rPr>
          <w:lang w:val="ru-RU"/>
        </w:rPr>
        <w:t xml:space="preserve">На основу </w:t>
      </w:r>
      <w:r w:rsidRPr="009F7669">
        <w:rPr>
          <w:lang w:val="ru-RU"/>
        </w:rPr>
        <w:t>Програма мера подршке за спровођење пољопривредне политике и политике руралног развоја за подручје терито</w:t>
      </w:r>
      <w:r w:rsidR="00CE1A04">
        <w:rPr>
          <w:lang w:val="ru-RU"/>
        </w:rPr>
        <w:t>рије општине Аранђеловац за 20</w:t>
      </w:r>
      <w:r w:rsidR="00CE1A04">
        <w:t>20</w:t>
      </w:r>
      <w:r w:rsidRPr="009F7669">
        <w:rPr>
          <w:lang w:val="ru-RU"/>
        </w:rPr>
        <w:t xml:space="preserve">.годину </w:t>
      </w:r>
      <w:proofErr w:type="spellStart"/>
      <w:r w:rsidR="00CE1A04">
        <w:t>od</w:t>
      </w:r>
      <w:proofErr w:type="spellEnd"/>
      <w:r w:rsidR="00CE1A04">
        <w:t xml:space="preserve"> 22.05.2020 br06-295/2020-01-2</w:t>
      </w:r>
      <w:r w:rsidR="00176A54">
        <w:rPr>
          <w:lang w:val="ru-RU"/>
        </w:rPr>
        <w:t xml:space="preserve">, општинско </w:t>
      </w:r>
      <w:r w:rsidRPr="009F7669">
        <w:rPr>
          <w:lang w:val="ru-RU"/>
        </w:rPr>
        <w:t>Веће општине Аранђеловац расписује</w:t>
      </w:r>
    </w:p>
    <w:p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:rsidR="00875283" w:rsidRPr="009F7669" w:rsidRDefault="00875283" w:rsidP="00875283">
      <w:pPr>
        <w:pStyle w:val="Heading1"/>
        <w:ind w:right="83"/>
        <w:rPr>
          <w:lang w:val="ru-RU"/>
        </w:rPr>
      </w:pPr>
      <w:r w:rsidRPr="009F7669">
        <w:rPr>
          <w:lang w:val="ru-RU"/>
        </w:rPr>
        <w:t xml:space="preserve">К О Н К У Р С </w:t>
      </w:r>
    </w:p>
    <w:p w:rsidR="00875283" w:rsidRPr="009F7669" w:rsidRDefault="00875283" w:rsidP="00875283">
      <w:pPr>
        <w:spacing w:after="0" w:line="259" w:lineRule="auto"/>
        <w:ind w:left="0" w:right="32" w:firstLine="0"/>
        <w:jc w:val="center"/>
        <w:rPr>
          <w:lang w:val="ru-RU"/>
        </w:rPr>
      </w:pPr>
    </w:p>
    <w:p w:rsidR="00822285" w:rsidRDefault="00875283" w:rsidP="00822285">
      <w:pPr>
        <w:ind w:left="189" w:right="0"/>
        <w:jc w:val="center"/>
        <w:rPr>
          <w:lang w:val="ru-RU"/>
        </w:rPr>
      </w:pPr>
      <w:r w:rsidRPr="009F7669">
        <w:rPr>
          <w:lang w:val="ru-RU"/>
        </w:rPr>
        <w:t>ЗА МЕР</w:t>
      </w:r>
      <w:r w:rsidR="00822285">
        <w:rPr>
          <w:lang w:val="ru-RU"/>
        </w:rPr>
        <w:t>Е</w:t>
      </w:r>
      <w:r w:rsidRPr="009F7669">
        <w:rPr>
          <w:lang w:val="ru-RU"/>
        </w:rPr>
        <w:t xml:space="preserve"> ПОДРШКЕ </w:t>
      </w:r>
      <w:r w:rsidR="00822285">
        <w:rPr>
          <w:lang w:val="ru-RU"/>
        </w:rPr>
        <w:t xml:space="preserve">– ИНВЕСТИЦИЈЕ ЗА УНАПРЕЂЕЊЕ И РАЗВОЈ РУРАЛНЕ </w:t>
      </w:r>
    </w:p>
    <w:p w:rsidR="00875283" w:rsidRPr="009F7669" w:rsidRDefault="00822285" w:rsidP="00822285">
      <w:pPr>
        <w:ind w:left="189" w:right="0"/>
        <w:jc w:val="center"/>
        <w:rPr>
          <w:lang w:val="ru-RU"/>
        </w:rPr>
      </w:pPr>
      <w:r>
        <w:rPr>
          <w:lang w:val="ru-RU"/>
        </w:rPr>
        <w:t>ИНФРАСТРУКТУРЕ И УСЛУГА</w:t>
      </w:r>
    </w:p>
    <w:p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:rsidR="00875283" w:rsidRPr="009F7669" w:rsidRDefault="00875283" w:rsidP="00875283">
      <w:pPr>
        <w:spacing w:after="110"/>
        <w:ind w:left="-3" w:right="83"/>
        <w:rPr>
          <w:lang w:val="ru-RU"/>
        </w:rPr>
      </w:pPr>
      <w:r w:rsidRPr="009F7669">
        <w:rPr>
          <w:lang w:val="ru-RU"/>
        </w:rPr>
        <w:t xml:space="preserve">Средства овог конкурса су </w:t>
      </w:r>
      <w:r w:rsidR="00822285">
        <w:rPr>
          <w:lang w:val="ru-RU"/>
        </w:rPr>
        <w:t>намењена за изградњу, унапређење или проширење руралне инфраструктуре мањег обима, а од општег значаја на подручју територије општине Аранђеловац.</w:t>
      </w:r>
    </w:p>
    <w:p w:rsidR="00822285" w:rsidRDefault="00875283" w:rsidP="00875283">
      <w:pPr>
        <w:spacing w:after="167"/>
        <w:ind w:left="-3" w:right="82"/>
        <w:rPr>
          <w:lang w:val="ru-RU"/>
        </w:rPr>
      </w:pPr>
      <w:r w:rsidRPr="009F7669">
        <w:rPr>
          <w:lang w:val="ru-RU"/>
        </w:rPr>
        <w:t xml:space="preserve">Средства предвиђена Конкурсом су намењена </w:t>
      </w:r>
      <w:r w:rsidR="00822285">
        <w:rPr>
          <w:lang w:val="ru-RU"/>
        </w:rPr>
        <w:t>за сеоске месне заједнице општине Аранђеловац, које својим активностима побољшавају услове живота како пољопривредног тако и непољопривредног становништва.</w:t>
      </w:r>
    </w:p>
    <w:p w:rsidR="00822285" w:rsidRDefault="00822285" w:rsidP="00875283">
      <w:pPr>
        <w:spacing w:after="167"/>
        <w:ind w:left="-3" w:right="82"/>
        <w:rPr>
          <w:lang w:val="ru-RU"/>
        </w:rPr>
      </w:pPr>
      <w:r>
        <w:rPr>
          <w:lang w:val="ru-RU"/>
        </w:rPr>
        <w:t>Средства се одобравају у износу од 100% вредности инвестиције.</w:t>
      </w:r>
    </w:p>
    <w:p w:rsidR="00875283" w:rsidRPr="009F7669" w:rsidRDefault="00822285" w:rsidP="00822285">
      <w:pPr>
        <w:spacing w:after="167"/>
        <w:ind w:left="-3" w:right="82"/>
        <w:rPr>
          <w:lang w:val="ru-RU"/>
        </w:rPr>
      </w:pPr>
      <w:r>
        <w:rPr>
          <w:lang w:val="ru-RU"/>
        </w:rPr>
        <w:t>Месне заједнице које конкуришу морају да испуњавају следеће услове:</w:t>
      </w:r>
    </w:p>
    <w:p w:rsidR="00C21A44" w:rsidRDefault="00822285" w:rsidP="00822285">
      <w:pPr>
        <w:numPr>
          <w:ilvl w:val="0"/>
          <w:numId w:val="1"/>
        </w:numPr>
        <w:ind w:right="80" w:hanging="360"/>
        <w:rPr>
          <w:lang w:val="ru-RU"/>
        </w:rPr>
      </w:pPr>
      <w:r>
        <w:rPr>
          <w:lang w:val="ru-RU"/>
        </w:rPr>
        <w:t>Да имају донету Одлуку савета месне заједнице о улагању у инфраструктурне пројекте за мере које конкуришу.</w:t>
      </w:r>
    </w:p>
    <w:p w:rsidR="00822285" w:rsidRDefault="00822285" w:rsidP="00822285">
      <w:pPr>
        <w:numPr>
          <w:ilvl w:val="0"/>
          <w:numId w:val="1"/>
        </w:numPr>
        <w:ind w:right="80" w:hanging="360"/>
        <w:rPr>
          <w:lang w:val="ru-RU"/>
        </w:rPr>
      </w:pPr>
      <w:r>
        <w:rPr>
          <w:lang w:val="ru-RU"/>
        </w:rPr>
        <w:t>Да имају премер и предрачун радова.</w:t>
      </w:r>
    </w:p>
    <w:p w:rsidR="00822285" w:rsidRDefault="00822285" w:rsidP="00822285">
      <w:pPr>
        <w:numPr>
          <w:ilvl w:val="0"/>
          <w:numId w:val="1"/>
        </w:numPr>
        <w:ind w:right="80" w:hanging="360"/>
        <w:rPr>
          <w:lang w:val="ru-RU"/>
        </w:rPr>
      </w:pPr>
      <w:r>
        <w:rPr>
          <w:lang w:val="ru-RU"/>
        </w:rPr>
        <w:t>Да је инфраструктурни пројекат од општег интереса за локалну заједницу.</w:t>
      </w:r>
    </w:p>
    <w:p w:rsidR="00822285" w:rsidRDefault="00822285" w:rsidP="00822285">
      <w:pPr>
        <w:ind w:left="723" w:right="80" w:firstLine="0"/>
        <w:rPr>
          <w:lang w:val="ru-RU"/>
        </w:rPr>
      </w:pPr>
    </w:p>
    <w:p w:rsidR="00875283" w:rsidRDefault="00822285" w:rsidP="00875283">
      <w:pPr>
        <w:spacing w:after="47"/>
        <w:ind w:left="-3" w:right="0"/>
        <w:rPr>
          <w:lang w:val="ru-RU"/>
        </w:rPr>
      </w:pPr>
      <w:r>
        <w:rPr>
          <w:lang w:val="ru-RU"/>
        </w:rPr>
        <w:t>Месне заједнице које се јављају на конкурс потребно је да доставе одлуку савета месне заједнице о инфраструктурним радовима за које конкуришу.</w:t>
      </w:r>
    </w:p>
    <w:p w:rsidR="00822285" w:rsidRDefault="00822285" w:rsidP="00875283">
      <w:pPr>
        <w:spacing w:after="47"/>
        <w:ind w:left="-3" w:right="0"/>
        <w:rPr>
          <w:lang w:val="ru-RU"/>
        </w:rPr>
      </w:pPr>
    </w:p>
    <w:p w:rsidR="00822285" w:rsidRPr="009F7669" w:rsidRDefault="00822285" w:rsidP="00875283">
      <w:pPr>
        <w:spacing w:after="47"/>
        <w:ind w:left="-3" w:right="0"/>
        <w:rPr>
          <w:lang w:val="ru-RU"/>
        </w:rPr>
      </w:pPr>
      <w:r>
        <w:rPr>
          <w:lang w:val="ru-RU"/>
        </w:rPr>
        <w:t>Одлука мора да садржи:</w:t>
      </w:r>
    </w:p>
    <w:p w:rsidR="00875283" w:rsidRPr="00822285" w:rsidRDefault="00822285" w:rsidP="00822285">
      <w:pPr>
        <w:numPr>
          <w:ilvl w:val="0"/>
          <w:numId w:val="1"/>
        </w:numPr>
        <w:ind w:right="80" w:hanging="360"/>
      </w:pPr>
      <w:r>
        <w:rPr>
          <w:lang w:val="ru-RU"/>
        </w:rPr>
        <w:t>Врсту инвестиције</w:t>
      </w:r>
    </w:p>
    <w:p w:rsidR="00822285" w:rsidRPr="00822285" w:rsidRDefault="00822285" w:rsidP="00822285">
      <w:pPr>
        <w:numPr>
          <w:ilvl w:val="0"/>
          <w:numId w:val="1"/>
        </w:numPr>
        <w:ind w:right="80" w:hanging="360"/>
      </w:pPr>
      <w:r>
        <w:rPr>
          <w:lang w:val="ru-RU"/>
        </w:rPr>
        <w:t>Новчану вредност инвестиције</w:t>
      </w:r>
    </w:p>
    <w:p w:rsidR="00822285" w:rsidRPr="00822285" w:rsidRDefault="00822285" w:rsidP="00822285">
      <w:pPr>
        <w:numPr>
          <w:ilvl w:val="0"/>
          <w:numId w:val="1"/>
        </w:numPr>
        <w:ind w:right="80" w:hanging="360"/>
      </w:pPr>
      <w:r>
        <w:rPr>
          <w:lang w:val="ru-RU"/>
        </w:rPr>
        <w:t>Одлуку о избору најповољнијег понуђача за извршење инвестиције</w:t>
      </w:r>
    </w:p>
    <w:p w:rsidR="00822285" w:rsidRDefault="00822285" w:rsidP="00822285">
      <w:pPr>
        <w:ind w:left="723" w:right="80" w:firstLine="0"/>
      </w:pPr>
    </w:p>
    <w:p w:rsidR="00875283" w:rsidRPr="009F7669" w:rsidRDefault="00851430" w:rsidP="00875283">
      <w:pPr>
        <w:ind w:left="-3" w:right="0"/>
        <w:rPr>
          <w:lang w:val="ru-RU"/>
        </w:rPr>
      </w:pPr>
      <w:r>
        <w:rPr>
          <w:lang w:val="ru-RU"/>
        </w:rPr>
        <w:t>Савет месне заједнице је дужан да по завршетку инфраструктурних радова достави извештај о извршеној инвестицији.</w:t>
      </w:r>
    </w:p>
    <w:p w:rsidR="00875283" w:rsidRPr="009F7669" w:rsidRDefault="00875283" w:rsidP="00875283">
      <w:pPr>
        <w:spacing w:after="98" w:line="259" w:lineRule="auto"/>
        <w:ind w:left="1" w:right="0" w:firstLine="0"/>
        <w:jc w:val="left"/>
        <w:rPr>
          <w:lang w:val="ru-RU"/>
        </w:rPr>
      </w:pPr>
    </w:p>
    <w:p w:rsidR="00875283" w:rsidRPr="009F7669" w:rsidRDefault="00875283" w:rsidP="00875283">
      <w:pPr>
        <w:ind w:left="-3" w:right="0"/>
        <w:rPr>
          <w:lang w:val="ru-RU"/>
        </w:rPr>
      </w:pPr>
      <w:r w:rsidRPr="009F7669">
        <w:rPr>
          <w:lang w:val="ru-RU"/>
        </w:rPr>
        <w:t xml:space="preserve">Захтев се преузима на писарници општинске управе Аранђеловац, Венац слободе бр.10 или у Одељењу за привреду и друштвене делатности, Венац слободе бр. 10, </w:t>
      </w:r>
    </w:p>
    <w:p w:rsidR="00875283" w:rsidRPr="009F7669" w:rsidRDefault="00875283" w:rsidP="00875283">
      <w:pPr>
        <w:spacing w:after="109"/>
        <w:ind w:left="-3" w:right="0"/>
        <w:rPr>
          <w:lang w:val="ru-RU"/>
        </w:rPr>
      </w:pPr>
      <w:r w:rsidRPr="009F7669">
        <w:rPr>
          <w:lang w:val="ru-RU"/>
        </w:rPr>
        <w:t>Стара зграда општине, први спрат, лево крило, соба број 2.</w:t>
      </w:r>
    </w:p>
    <w:p w:rsidR="00875283" w:rsidRPr="009F7669" w:rsidRDefault="00875283" w:rsidP="00875283">
      <w:pPr>
        <w:spacing w:after="100" w:line="259" w:lineRule="auto"/>
        <w:ind w:left="0" w:right="0" w:firstLine="0"/>
        <w:jc w:val="left"/>
        <w:rPr>
          <w:lang w:val="ru-RU"/>
        </w:rPr>
      </w:pPr>
    </w:p>
    <w:p w:rsidR="00875283" w:rsidRPr="009F7669" w:rsidRDefault="00875283" w:rsidP="00875283">
      <w:pPr>
        <w:spacing w:after="130"/>
        <w:ind w:left="-3" w:right="0"/>
        <w:rPr>
          <w:lang w:val="ru-RU"/>
        </w:rPr>
      </w:pPr>
      <w:r w:rsidRPr="009F7669">
        <w:rPr>
          <w:lang w:val="ru-RU"/>
        </w:rPr>
        <w:t xml:space="preserve">Попуњен и потписан Захтев са потребном документацијом предаје се на писарници општине Аранђеловац у затвореној коверти на којој мора да пише,  На предњој страни:  </w:t>
      </w:r>
    </w:p>
    <w:p w:rsidR="00875283" w:rsidRPr="009F7669" w:rsidRDefault="00875283" w:rsidP="00875283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 w:rsidRPr="009F7669">
        <w:rPr>
          <w:lang w:val="ru-RU"/>
        </w:rPr>
        <w:t>О</w:t>
      </w:r>
      <w:r>
        <w:rPr>
          <w:lang w:val="ru-RU"/>
        </w:rPr>
        <w:t xml:space="preserve">пштинска </w:t>
      </w:r>
      <w:r>
        <w:rPr>
          <w:lang w:val="ru-RU"/>
        </w:rPr>
        <w:tab/>
        <w:t xml:space="preserve">управа </w:t>
      </w:r>
      <w:r>
        <w:rPr>
          <w:lang w:val="ru-RU"/>
        </w:rPr>
        <w:tab/>
        <w:t xml:space="preserve">Аранђеловац, </w:t>
      </w:r>
      <w:r w:rsidRPr="009F7669">
        <w:rPr>
          <w:lang w:val="ru-RU"/>
        </w:rPr>
        <w:t>ул.</w:t>
      </w:r>
      <w:r w:rsidRPr="009F7669">
        <w:rPr>
          <w:lang w:val="ru-RU"/>
        </w:rPr>
        <w:tab/>
        <w:t xml:space="preserve">Венац Слободе бр. 10 </w:t>
      </w:r>
    </w:p>
    <w:p w:rsidR="00851430" w:rsidRDefault="00875283" w:rsidP="00875283">
      <w:pPr>
        <w:spacing w:after="53" w:line="302" w:lineRule="auto"/>
        <w:ind w:left="-13" w:right="0" w:firstLine="0"/>
        <w:jc w:val="left"/>
        <w:rPr>
          <w:lang w:val="ru-RU"/>
        </w:rPr>
      </w:pPr>
      <w:r w:rsidRPr="009F7669">
        <w:rPr>
          <w:lang w:val="ru-RU"/>
        </w:rPr>
        <w:tab/>
        <w:t xml:space="preserve">Конкурс </w:t>
      </w:r>
      <w:r w:rsidR="00851430">
        <w:rPr>
          <w:lang w:val="ru-RU"/>
        </w:rPr>
        <w:t>за меру подршке инвестиције за унапређење и развој руралне инфраструктуре и услуга</w:t>
      </w:r>
    </w:p>
    <w:p w:rsidR="00875283" w:rsidRPr="009F7669" w:rsidRDefault="00875283" w:rsidP="00851430">
      <w:pPr>
        <w:spacing w:after="53" w:line="302" w:lineRule="auto"/>
        <w:ind w:left="-13" w:right="0" w:firstLine="0"/>
        <w:jc w:val="left"/>
        <w:rPr>
          <w:lang w:val="ru-RU"/>
        </w:rPr>
      </w:pPr>
      <w:r w:rsidRPr="009F7669">
        <w:rPr>
          <w:lang w:val="ru-RU"/>
        </w:rPr>
        <w:t xml:space="preserve">На задњој страни:  Име, презиме и адреса подносиоца пријаве </w:t>
      </w:r>
    </w:p>
    <w:p w:rsidR="00875283" w:rsidRPr="009F7669" w:rsidRDefault="00875283" w:rsidP="00875283">
      <w:pPr>
        <w:spacing w:after="100" w:line="259" w:lineRule="auto"/>
        <w:ind w:left="2" w:right="0" w:firstLine="0"/>
        <w:jc w:val="left"/>
        <w:rPr>
          <w:lang w:val="ru-RU"/>
        </w:rPr>
      </w:pPr>
    </w:p>
    <w:p w:rsidR="00875283" w:rsidRPr="009F7669" w:rsidRDefault="00851430" w:rsidP="00875283">
      <w:pPr>
        <w:spacing w:after="110"/>
        <w:ind w:left="-3" w:right="0"/>
        <w:rPr>
          <w:lang w:val="ru-RU"/>
        </w:rPr>
      </w:pPr>
      <w:r>
        <w:rPr>
          <w:lang w:val="ru-RU"/>
        </w:rPr>
        <w:t>Одлуке о додели мере подршке  инвестиције за унапређење и развој руралне инфраструктуре и услуга</w:t>
      </w:r>
      <w:r w:rsidR="00875283" w:rsidRPr="009F7669">
        <w:rPr>
          <w:lang w:val="ru-RU"/>
        </w:rPr>
        <w:t xml:space="preserve"> доноси комисија за развој пољо</w:t>
      </w:r>
      <w:r w:rsidR="0072358D">
        <w:rPr>
          <w:lang w:val="ru-RU"/>
        </w:rPr>
        <w:t>привреде у 20</w:t>
      </w:r>
      <w:r w:rsidR="0072358D">
        <w:t>20</w:t>
      </w:r>
      <w:r w:rsidR="00875283" w:rsidRPr="009F7669">
        <w:rPr>
          <w:lang w:val="ru-RU"/>
        </w:rPr>
        <w:t xml:space="preserve">.години формирана од стране општинског Већа.  </w:t>
      </w:r>
    </w:p>
    <w:p w:rsidR="00875283" w:rsidRPr="009F7669" w:rsidRDefault="00875283" w:rsidP="00875283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 xml:space="preserve">  </w:t>
      </w:r>
    </w:p>
    <w:p w:rsidR="00875283" w:rsidRPr="009F7669" w:rsidRDefault="00875283" w:rsidP="00875283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lastRenderedPageBreak/>
        <w:t>Неблаговремене, непотпуне и пријаве послате на други начин (нпр. факсом или е-</w:t>
      </w:r>
      <w:proofErr w:type="spellStart"/>
      <w:r>
        <w:t>mailom</w:t>
      </w:r>
      <w:proofErr w:type="spellEnd"/>
      <w:r w:rsidRPr="009F7669">
        <w:rPr>
          <w:lang w:val="ru-RU"/>
        </w:rPr>
        <w:t>) или достављене на друге адресе, неће се разматрати.</w:t>
      </w:r>
    </w:p>
    <w:p w:rsidR="00875283" w:rsidRPr="00AD2ABB" w:rsidRDefault="00875283" w:rsidP="00875283">
      <w:pPr>
        <w:spacing w:after="110"/>
        <w:ind w:left="-3" w:right="0"/>
        <w:rPr>
          <w:color w:val="FF0000"/>
          <w:lang w:val="ru-RU"/>
        </w:rPr>
      </w:pPr>
      <w:r w:rsidRPr="00AD2ABB">
        <w:rPr>
          <w:color w:val="FF0000"/>
          <w:lang w:val="ru-RU"/>
        </w:rPr>
        <w:t xml:space="preserve">Конкурс је отворен од </w:t>
      </w:r>
      <w:r w:rsidR="00CE1A04">
        <w:rPr>
          <w:color w:val="FF0000"/>
        </w:rPr>
        <w:t xml:space="preserve"> </w:t>
      </w:r>
      <w:r w:rsidR="0072358D">
        <w:rPr>
          <w:color w:val="FF0000"/>
        </w:rPr>
        <w:t xml:space="preserve">29.06.2020 </w:t>
      </w:r>
      <w:r w:rsidRPr="00AD2ABB">
        <w:rPr>
          <w:color w:val="FF0000"/>
          <w:lang w:val="ru-RU"/>
        </w:rPr>
        <w:t>.године и  траје до</w:t>
      </w:r>
      <w:r w:rsidR="0072358D">
        <w:rPr>
          <w:color w:val="FF0000"/>
        </w:rPr>
        <w:t>31.07.2020</w:t>
      </w:r>
      <w:r w:rsidR="00CE1A04">
        <w:rPr>
          <w:color w:val="FF0000"/>
        </w:rPr>
        <w:t xml:space="preserve"> </w:t>
      </w:r>
      <w:r w:rsidRPr="00AD2ABB">
        <w:rPr>
          <w:color w:val="FF0000"/>
          <w:lang w:val="ru-RU"/>
        </w:rPr>
        <w:t xml:space="preserve">. године.  </w:t>
      </w:r>
    </w:p>
    <w:p w:rsidR="00875283" w:rsidRPr="009F7669" w:rsidRDefault="00875283" w:rsidP="00875283">
      <w:pPr>
        <w:ind w:left="-3" w:right="0"/>
        <w:rPr>
          <w:lang w:val="ru-RU"/>
        </w:rPr>
      </w:pPr>
      <w:r w:rsidRPr="009F7669">
        <w:rPr>
          <w:lang w:val="ru-RU"/>
        </w:rPr>
        <w:t xml:space="preserve">Конкурс се објављује на званичној интернет страници општине Аранђеловац </w:t>
      </w:r>
      <w:r>
        <w:t>www</w:t>
      </w:r>
      <w:r w:rsidRPr="009F7669">
        <w:rPr>
          <w:lang w:val="ru-RU"/>
        </w:rPr>
        <w:t>.</w:t>
      </w:r>
      <w:proofErr w:type="spellStart"/>
      <w:r>
        <w:t>arandjelovac</w:t>
      </w:r>
      <w:proofErr w:type="spellEnd"/>
      <w:r w:rsidRPr="009F7669">
        <w:rPr>
          <w:lang w:val="ru-RU"/>
        </w:rPr>
        <w:t>.</w:t>
      </w:r>
      <w:proofErr w:type="spellStart"/>
      <w:r>
        <w:t>rs</w:t>
      </w:r>
      <w:proofErr w:type="spellEnd"/>
      <w:r w:rsidRPr="009F7669">
        <w:rPr>
          <w:lang w:val="ru-RU"/>
        </w:rPr>
        <w:t>, огласној табли и локалним медијима.</w:t>
      </w:r>
    </w:p>
    <w:p w:rsidR="00875283" w:rsidRPr="00CE1A04" w:rsidRDefault="00875283" w:rsidP="00875283">
      <w:pPr>
        <w:spacing w:after="110"/>
        <w:ind w:left="-3" w:right="0"/>
      </w:pPr>
    </w:p>
    <w:p w:rsidR="00875283" w:rsidRPr="009F7669" w:rsidRDefault="00875283" w:rsidP="00875283">
      <w:pPr>
        <w:spacing w:after="0" w:line="259" w:lineRule="auto"/>
        <w:ind w:left="49" w:right="0" w:firstLine="0"/>
        <w:jc w:val="center"/>
        <w:rPr>
          <w:lang w:val="ru-RU"/>
        </w:rPr>
      </w:pPr>
    </w:p>
    <w:p w:rsidR="00875283" w:rsidRPr="009F7669" w:rsidRDefault="00875283" w:rsidP="00875283">
      <w:pPr>
        <w:spacing w:after="3" w:line="259" w:lineRule="auto"/>
        <w:ind w:right="166"/>
        <w:rPr>
          <w:lang w:val="ru-RU"/>
        </w:rPr>
      </w:pPr>
      <w:r w:rsidRPr="009F7669">
        <w:rPr>
          <w:lang w:val="ru-RU"/>
        </w:rPr>
        <w:t xml:space="preserve">Општинско Веће општине Аранђеловац </w:t>
      </w:r>
    </w:p>
    <w:p w:rsidR="00875283" w:rsidRPr="009F7669" w:rsidRDefault="00875283" w:rsidP="00875283">
      <w:pPr>
        <w:spacing w:after="0" w:line="259" w:lineRule="auto"/>
        <w:ind w:left="49" w:right="0" w:firstLine="0"/>
        <w:jc w:val="center"/>
        <w:rPr>
          <w:lang w:val="ru-RU"/>
        </w:rPr>
      </w:pPr>
    </w:p>
    <w:p w:rsidR="00875283" w:rsidRPr="009F7669" w:rsidRDefault="00875283" w:rsidP="00875283">
      <w:pPr>
        <w:spacing w:after="100" w:line="259" w:lineRule="auto"/>
        <w:ind w:left="0" w:right="99" w:firstLine="0"/>
        <w:jc w:val="left"/>
        <w:rPr>
          <w:lang w:val="ru-RU"/>
        </w:rPr>
      </w:pPr>
      <w:bookmarkStart w:id="0" w:name="_GoBack"/>
      <w:bookmarkEnd w:id="0"/>
      <w:r w:rsidRPr="009F7669">
        <w:rPr>
          <w:lang w:val="ru-RU"/>
        </w:rPr>
        <w:tab/>
      </w:r>
    </w:p>
    <w:p w:rsidR="0065680C" w:rsidRDefault="0072358D"/>
    <w:sectPr w:rsidR="0065680C" w:rsidSect="00536E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15C9"/>
    <w:multiLevelType w:val="hybridMultilevel"/>
    <w:tmpl w:val="E7BCBCFE"/>
    <w:lvl w:ilvl="0" w:tplc="F10C1506">
      <w:start w:val="1"/>
      <w:numFmt w:val="bullet"/>
      <w:lvlText w:val="•"/>
      <w:lvlJc w:val="left"/>
      <w:pPr>
        <w:ind w:left="72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E368A3E8">
      <w:start w:val="1"/>
      <w:numFmt w:val="bullet"/>
      <w:lvlText w:val="o"/>
      <w:lvlJc w:val="left"/>
      <w:pPr>
        <w:ind w:left="14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A0E7BAA">
      <w:start w:val="1"/>
      <w:numFmt w:val="bullet"/>
      <w:lvlText w:val="▪"/>
      <w:lvlJc w:val="left"/>
      <w:pPr>
        <w:ind w:left="21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B1AA870">
      <w:start w:val="1"/>
      <w:numFmt w:val="bullet"/>
      <w:lvlText w:val="•"/>
      <w:lvlJc w:val="left"/>
      <w:pPr>
        <w:ind w:left="29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2606060">
      <w:start w:val="1"/>
      <w:numFmt w:val="bullet"/>
      <w:lvlText w:val="o"/>
      <w:lvlJc w:val="left"/>
      <w:pPr>
        <w:ind w:left="36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8AAFD50">
      <w:start w:val="1"/>
      <w:numFmt w:val="bullet"/>
      <w:lvlText w:val="▪"/>
      <w:lvlJc w:val="left"/>
      <w:pPr>
        <w:ind w:left="43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81632B4">
      <w:start w:val="1"/>
      <w:numFmt w:val="bullet"/>
      <w:lvlText w:val="•"/>
      <w:lvlJc w:val="left"/>
      <w:pPr>
        <w:ind w:left="50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604DA6E">
      <w:start w:val="1"/>
      <w:numFmt w:val="bullet"/>
      <w:lvlText w:val="o"/>
      <w:lvlJc w:val="left"/>
      <w:pPr>
        <w:ind w:left="57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692621A">
      <w:start w:val="1"/>
      <w:numFmt w:val="bullet"/>
      <w:lvlText w:val="▪"/>
      <w:lvlJc w:val="left"/>
      <w:pPr>
        <w:ind w:left="65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283"/>
    <w:rsid w:val="00100A07"/>
    <w:rsid w:val="00176A54"/>
    <w:rsid w:val="00422573"/>
    <w:rsid w:val="0045649A"/>
    <w:rsid w:val="00536E0F"/>
    <w:rsid w:val="00603887"/>
    <w:rsid w:val="006039B1"/>
    <w:rsid w:val="0072358D"/>
    <w:rsid w:val="00744C6E"/>
    <w:rsid w:val="007A4A2F"/>
    <w:rsid w:val="007F67B5"/>
    <w:rsid w:val="00822285"/>
    <w:rsid w:val="00851430"/>
    <w:rsid w:val="00875283"/>
    <w:rsid w:val="00977EC0"/>
    <w:rsid w:val="00A40ECE"/>
    <w:rsid w:val="00AD2ABB"/>
    <w:rsid w:val="00B250A5"/>
    <w:rsid w:val="00BA4478"/>
    <w:rsid w:val="00BD243C"/>
    <w:rsid w:val="00C21A44"/>
    <w:rsid w:val="00CE1A04"/>
    <w:rsid w:val="00E33A08"/>
    <w:rsid w:val="00E5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83"/>
    <w:pPr>
      <w:spacing w:after="5" w:line="248" w:lineRule="auto"/>
      <w:ind w:left="8" w:right="50" w:hanging="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283"/>
    <w:pPr>
      <w:keepNext/>
      <w:keepLines/>
      <w:spacing w:after="0" w:line="259" w:lineRule="auto"/>
      <w:ind w:left="10" w:right="53" w:hanging="1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5283"/>
    <w:rPr>
      <w:rFonts w:ascii="Times New Roman" w:eastAsia="Times New Roman" w:hAnsi="Times New Roman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83"/>
    <w:pPr>
      <w:spacing w:after="5" w:line="248" w:lineRule="auto"/>
      <w:ind w:left="8" w:right="50" w:hanging="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283"/>
    <w:pPr>
      <w:keepNext/>
      <w:keepLines/>
      <w:spacing w:after="0" w:line="259" w:lineRule="auto"/>
      <w:ind w:left="10" w:right="53" w:hanging="1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5283"/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E2EB-8173-4524-82F9-C12EA435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Goran</cp:lastModifiedBy>
  <cp:revision>8</cp:revision>
  <cp:lastPrinted>2020-06-24T09:04:00Z</cp:lastPrinted>
  <dcterms:created xsi:type="dcterms:W3CDTF">2016-03-14T22:02:00Z</dcterms:created>
  <dcterms:modified xsi:type="dcterms:W3CDTF">2020-06-24T09:06:00Z</dcterms:modified>
</cp:coreProperties>
</file>